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84320" w14:textId="77777777" w:rsidR="000A58AB" w:rsidRDefault="000A58AB" w:rsidP="00402DA0">
      <w:pPr>
        <w:pStyle w:val="Default"/>
        <w:spacing w:afterLines="120" w:after="288"/>
        <w:rPr>
          <w:color w:val="262626" w:themeColor="text1" w:themeTint="D9"/>
          <w:sz w:val="20"/>
          <w:szCs w:val="20"/>
        </w:rPr>
      </w:pPr>
    </w:p>
    <w:p w14:paraId="4913E862" w14:textId="77777777" w:rsidR="000A58AB" w:rsidRPr="00566F0D" w:rsidRDefault="000A58AB" w:rsidP="00402DA0">
      <w:pPr>
        <w:pStyle w:val="Default"/>
        <w:spacing w:afterLines="120" w:after="288"/>
        <w:rPr>
          <w:color w:val="262626" w:themeColor="text1" w:themeTint="D9"/>
          <w:sz w:val="22"/>
          <w:szCs w:val="22"/>
        </w:rPr>
      </w:pPr>
    </w:p>
    <w:p w14:paraId="1BC6D590" w14:textId="77777777" w:rsidR="00CA61C5" w:rsidRPr="00566F0D" w:rsidRDefault="00CA61C5" w:rsidP="001552B9">
      <w:pPr>
        <w:pStyle w:val="Default"/>
        <w:spacing w:afterLines="120" w:after="288"/>
        <w:jc w:val="both"/>
        <w:rPr>
          <w:sz w:val="22"/>
          <w:szCs w:val="22"/>
        </w:rPr>
      </w:pPr>
    </w:p>
    <w:p w14:paraId="5637D5F5" w14:textId="788A99BA" w:rsidR="00BA663B" w:rsidRPr="00B92C4C" w:rsidRDefault="00BA663B" w:rsidP="00B92C4C">
      <w:pPr>
        <w:pStyle w:val="Default"/>
        <w:spacing w:afterLines="120" w:after="288"/>
        <w:jc w:val="both"/>
        <w:rPr>
          <w:sz w:val="20"/>
          <w:szCs w:val="20"/>
        </w:rPr>
      </w:pPr>
      <w:r w:rsidRPr="00B92C4C">
        <w:rPr>
          <w:sz w:val="20"/>
          <w:szCs w:val="20"/>
        </w:rPr>
        <w:t>Grant funding is competitive.  When writing the application, think about why your pro</w:t>
      </w:r>
      <w:r w:rsidR="0031240F">
        <w:rPr>
          <w:sz w:val="20"/>
          <w:szCs w:val="20"/>
        </w:rPr>
        <w:t>posal</w:t>
      </w:r>
      <w:r w:rsidRPr="00B92C4C">
        <w:rPr>
          <w:sz w:val="20"/>
          <w:szCs w:val="20"/>
        </w:rPr>
        <w:t xml:space="preserve"> stands out and why your project should be chosen above others.  Provide evidence and/or a compelling reason for your organisation to receive the funding requested.</w:t>
      </w:r>
    </w:p>
    <w:p w14:paraId="399394C7" w14:textId="2CFC3730" w:rsidR="00BA663B" w:rsidRPr="00B92C4C" w:rsidRDefault="00BA663B" w:rsidP="00B92C4C">
      <w:pPr>
        <w:pStyle w:val="Default"/>
        <w:spacing w:afterLines="120" w:after="288"/>
        <w:jc w:val="both"/>
        <w:rPr>
          <w:sz w:val="20"/>
          <w:szCs w:val="20"/>
        </w:rPr>
      </w:pPr>
      <w:r w:rsidRPr="00B92C4C">
        <w:rPr>
          <w:sz w:val="20"/>
          <w:szCs w:val="20"/>
        </w:rPr>
        <w:t xml:space="preserve">The </w:t>
      </w:r>
      <w:r w:rsidR="0088599D" w:rsidRPr="00B92C4C">
        <w:rPr>
          <w:sz w:val="20"/>
          <w:szCs w:val="20"/>
        </w:rPr>
        <w:t>g</w:t>
      </w:r>
      <w:r w:rsidRPr="00B92C4C">
        <w:rPr>
          <w:sz w:val="20"/>
          <w:szCs w:val="20"/>
        </w:rPr>
        <w:t>uidelines and application form provides hints for the questions.  Use these prompts to develop your responses.</w:t>
      </w:r>
    </w:p>
    <w:p w14:paraId="460BFFB4" w14:textId="50E97D76" w:rsidR="00B92C4C" w:rsidRPr="00D50E59" w:rsidRDefault="00B92C4C" w:rsidP="00B92C4C">
      <w:pPr>
        <w:pStyle w:val="Default"/>
        <w:spacing w:afterLines="120" w:after="288"/>
        <w:jc w:val="both"/>
        <w:rPr>
          <w:sz w:val="20"/>
          <w:szCs w:val="20"/>
        </w:rPr>
      </w:pPr>
      <w:r w:rsidRPr="00D50E59">
        <w:rPr>
          <w:sz w:val="20"/>
          <w:szCs w:val="20"/>
        </w:rPr>
        <w:t>Grant application deadlines can often be a source of stress and anxiety for grant applicants. However, with proper planning and organisation, you can effectively navigate these deadlines and submit your applications on time. Here are some expert tips to help you manage grant application deadlines: </w:t>
      </w:r>
    </w:p>
    <w:p w14:paraId="555D69F1" w14:textId="5EC99E20" w:rsidR="00B92C4C" w:rsidRDefault="00B92C4C" w:rsidP="00B92C4C">
      <w:pPr>
        <w:numPr>
          <w:ilvl w:val="0"/>
          <w:numId w:val="4"/>
        </w:numPr>
        <w:spacing w:after="160" w:line="259" w:lineRule="auto"/>
      </w:pPr>
      <w:r w:rsidRPr="00D50E59">
        <w:t>Start Early: Begin preparing your grant application well in advance of the deadline. This will give you plenty of time to gather all necessary documents, write a compelling proposal, and review your application for any errors or omissions.</w:t>
      </w:r>
      <w:r>
        <w:t xml:space="preserve">  Request quotes and landowner consent and research permits and approvals as a first step if you don’t have these.</w:t>
      </w:r>
    </w:p>
    <w:p w14:paraId="6E247862" w14:textId="77777777" w:rsidR="00B92C4C" w:rsidRPr="00D50E59" w:rsidRDefault="00B92C4C" w:rsidP="00B92C4C">
      <w:pPr>
        <w:numPr>
          <w:ilvl w:val="0"/>
          <w:numId w:val="4"/>
        </w:numPr>
        <w:spacing w:after="160" w:line="259" w:lineRule="auto"/>
      </w:pPr>
      <w:r w:rsidRPr="00D50E59">
        <w:t>Review the Application Guidelines: Carefully review the grant application guidelines to understand the specific requirements and deadlines. Highlight important deadlines and requirements to ensure that you address them in your application.</w:t>
      </w:r>
    </w:p>
    <w:p w14:paraId="7BB61C50" w14:textId="018DCFED" w:rsidR="00B92C4C" w:rsidRPr="00D50E59" w:rsidRDefault="00B92C4C" w:rsidP="00B92C4C">
      <w:pPr>
        <w:numPr>
          <w:ilvl w:val="0"/>
          <w:numId w:val="5"/>
        </w:numPr>
        <w:spacing w:after="160" w:line="259" w:lineRule="auto"/>
      </w:pPr>
      <w:r w:rsidRPr="00D50E59">
        <w:t>Create a Timeline: Break down the application process into smaller tasks and create a timeline for completing each task. This will help you stay on track and ensure that you have enough time to complete your application before the deadline.</w:t>
      </w:r>
      <w:r>
        <w:t xml:space="preserve">  </w:t>
      </w:r>
    </w:p>
    <w:p w14:paraId="14691A22" w14:textId="77777777" w:rsidR="00B92C4C" w:rsidRPr="00D50E59" w:rsidRDefault="00B92C4C" w:rsidP="00B92C4C">
      <w:pPr>
        <w:numPr>
          <w:ilvl w:val="0"/>
          <w:numId w:val="6"/>
        </w:numPr>
        <w:spacing w:after="160" w:line="259" w:lineRule="auto"/>
      </w:pPr>
      <w:r w:rsidRPr="00D50E59">
        <w:t>Set Reminders: Use a calendar or task management tool to set reminders for key deadlines, such as the deadline for submitting letters of recommendation or supporting documents. Reminders will help you stay organised and ensure that you do not miss any important deadlines.</w:t>
      </w:r>
    </w:p>
    <w:p w14:paraId="1A0C7939" w14:textId="6567B24A" w:rsidR="00B92C4C" w:rsidRPr="00D50E59" w:rsidRDefault="00B92C4C" w:rsidP="00B92C4C">
      <w:pPr>
        <w:numPr>
          <w:ilvl w:val="0"/>
          <w:numId w:val="8"/>
        </w:numPr>
        <w:spacing w:after="160" w:line="259" w:lineRule="auto"/>
      </w:pPr>
      <w:r w:rsidRPr="00D50E59">
        <w:t xml:space="preserve">Seek Assistance if Needed: If you </w:t>
      </w:r>
      <w:r>
        <w:t>will</w:t>
      </w:r>
      <w:r w:rsidRPr="00D50E59">
        <w:t xml:space="preserve"> struggl</w:t>
      </w:r>
      <w:r>
        <w:t>e</w:t>
      </w:r>
      <w:r w:rsidRPr="00D50E59">
        <w:t xml:space="preserve"> to meet a deadline or need help with your application, don't hesitate to seek assistance from other members, colleagues or mentors. They can provide valuable feedback and support to help you meet your deadlines.</w:t>
      </w:r>
    </w:p>
    <w:p w14:paraId="6B934ADC" w14:textId="77777777" w:rsidR="00B92C4C" w:rsidRPr="00D50E59" w:rsidRDefault="00B92C4C" w:rsidP="00B92C4C">
      <w:pPr>
        <w:numPr>
          <w:ilvl w:val="0"/>
          <w:numId w:val="9"/>
        </w:numPr>
        <w:spacing w:after="160" w:line="259" w:lineRule="auto"/>
      </w:pPr>
      <w:r w:rsidRPr="00D50E59">
        <w:t>Submit Early, if Possible: Aim to submit your application before the deadline, if possible. This will give you a buffer in case of any unforeseen delays or technical issues.</w:t>
      </w:r>
    </w:p>
    <w:p w14:paraId="0CABBAE2" w14:textId="3BFAD7FA" w:rsidR="00B92C4C" w:rsidRDefault="00B92C4C" w:rsidP="00B92C4C">
      <w:pPr>
        <w:spacing w:line="259" w:lineRule="auto"/>
      </w:pPr>
      <w:r w:rsidRPr="00D50E59">
        <w:t xml:space="preserve">The last tip. After submitting your application, </w:t>
      </w:r>
      <w:r>
        <w:t xml:space="preserve">ensure you have received an acknowledgement that it has been received.  If not, </w:t>
      </w:r>
      <w:r w:rsidRPr="00D50E59">
        <w:t xml:space="preserve">follow up with the </w:t>
      </w:r>
      <w:proofErr w:type="spellStart"/>
      <w:r w:rsidRPr="00D50E59">
        <w:t>grantmaking</w:t>
      </w:r>
      <w:proofErr w:type="spellEnd"/>
      <w:r w:rsidRPr="00D50E59">
        <w:t xml:space="preserve"> organisation to ensure that they have received </w:t>
      </w:r>
      <w:r>
        <w:t xml:space="preserve">it. </w:t>
      </w:r>
      <w:r w:rsidRPr="00D50E59">
        <w:t xml:space="preserve">  </w:t>
      </w:r>
    </w:p>
    <w:p w14:paraId="7F20D0E8" w14:textId="77777777" w:rsidR="00B92C4C" w:rsidRPr="00D50E59" w:rsidRDefault="00B92C4C" w:rsidP="00B92C4C">
      <w:pPr>
        <w:spacing w:line="259" w:lineRule="auto"/>
      </w:pPr>
    </w:p>
    <w:p w14:paraId="332D2560" w14:textId="77777777" w:rsidR="00B92C4C" w:rsidRPr="00D50E59" w:rsidRDefault="00B92C4C" w:rsidP="00245560">
      <w:pPr>
        <w:spacing w:after="0" w:line="259" w:lineRule="auto"/>
      </w:pPr>
      <w:r w:rsidRPr="00D50E59">
        <w:t>By following these tips, you can effectively navigate grant application deadlines and increase your chances of submitting a successful grant application. Remember to stay organised, start early, and seek assistance if needed. Good luck.  </w:t>
      </w:r>
    </w:p>
    <w:p w14:paraId="179AE121" w14:textId="77777777" w:rsidR="00245560" w:rsidRDefault="00245560" w:rsidP="00245560">
      <w:pPr>
        <w:pStyle w:val="Default"/>
        <w:jc w:val="both"/>
        <w:rPr>
          <w:b/>
          <w:bCs/>
          <w:sz w:val="22"/>
          <w:szCs w:val="22"/>
        </w:rPr>
      </w:pPr>
    </w:p>
    <w:p w14:paraId="4C28F5EB" w14:textId="5149CF19" w:rsidR="00BA663B" w:rsidRDefault="00BA663B" w:rsidP="00245560">
      <w:pPr>
        <w:pStyle w:val="Default"/>
        <w:jc w:val="both"/>
        <w:rPr>
          <w:b/>
          <w:bCs/>
          <w:sz w:val="22"/>
          <w:szCs w:val="22"/>
        </w:rPr>
      </w:pPr>
      <w:r w:rsidRPr="00BA663B">
        <w:rPr>
          <w:b/>
          <w:bCs/>
          <w:sz w:val="22"/>
          <w:szCs w:val="22"/>
        </w:rPr>
        <w:t>Where can I get help?</w:t>
      </w:r>
    </w:p>
    <w:p w14:paraId="220FE86D" w14:textId="77777777" w:rsidR="00245560" w:rsidRPr="00BA663B" w:rsidRDefault="00245560" w:rsidP="00245560">
      <w:pPr>
        <w:pStyle w:val="Default"/>
        <w:jc w:val="both"/>
        <w:rPr>
          <w:sz w:val="22"/>
          <w:szCs w:val="22"/>
        </w:rPr>
      </w:pPr>
    </w:p>
    <w:p w14:paraId="5157CBFF" w14:textId="77777777" w:rsidR="00B92C4C" w:rsidRDefault="00B92C4C" w:rsidP="00B92C4C">
      <w:pPr>
        <w:pStyle w:val="Default"/>
        <w:jc w:val="both"/>
        <w:rPr>
          <w:sz w:val="20"/>
          <w:szCs w:val="20"/>
        </w:rPr>
      </w:pPr>
      <w:r>
        <w:rPr>
          <w:sz w:val="20"/>
          <w:szCs w:val="20"/>
        </w:rPr>
        <w:t>Grants &amp; Development Officer</w:t>
      </w:r>
    </w:p>
    <w:p w14:paraId="7B4E970F" w14:textId="77777777" w:rsidR="00B92C4C" w:rsidRDefault="00BA663B" w:rsidP="00B92C4C">
      <w:pPr>
        <w:pStyle w:val="Default"/>
        <w:jc w:val="both"/>
        <w:rPr>
          <w:sz w:val="20"/>
          <w:szCs w:val="20"/>
        </w:rPr>
      </w:pPr>
      <w:r w:rsidRPr="00B92C4C">
        <w:rPr>
          <w:sz w:val="20"/>
          <w:szCs w:val="20"/>
        </w:rPr>
        <w:t>Colac Otway Shire </w:t>
      </w:r>
      <w:r w:rsidR="0088599D" w:rsidRPr="00B92C4C">
        <w:rPr>
          <w:sz w:val="20"/>
          <w:szCs w:val="20"/>
        </w:rPr>
        <w:t xml:space="preserve">Council </w:t>
      </w:r>
      <w:r w:rsidRPr="00B92C4C">
        <w:rPr>
          <w:sz w:val="20"/>
          <w:szCs w:val="20"/>
        </w:rPr>
        <w:t>website</w:t>
      </w:r>
    </w:p>
    <w:p w14:paraId="03BE9EDA" w14:textId="3F2CD93D" w:rsidR="00BA663B" w:rsidRPr="00B92C4C" w:rsidRDefault="0088599D" w:rsidP="00B92C4C">
      <w:pPr>
        <w:pStyle w:val="Default"/>
        <w:jc w:val="both"/>
        <w:rPr>
          <w:sz w:val="20"/>
          <w:szCs w:val="20"/>
        </w:rPr>
      </w:pPr>
      <w:r w:rsidRPr="00B92C4C">
        <w:rPr>
          <w:sz w:val="20"/>
          <w:szCs w:val="20"/>
        </w:rPr>
        <w:t>T</w:t>
      </w:r>
      <w:r w:rsidR="00BA663B" w:rsidRPr="00B92C4C">
        <w:rPr>
          <w:sz w:val="20"/>
          <w:szCs w:val="20"/>
        </w:rPr>
        <w:t>: (03) 5232 9400</w:t>
      </w:r>
    </w:p>
    <w:p w14:paraId="42E0CC77" w14:textId="2297AAE1" w:rsidR="00BA663B" w:rsidRPr="00B92C4C" w:rsidRDefault="00BA663B" w:rsidP="0088599D">
      <w:pPr>
        <w:pStyle w:val="Default"/>
        <w:jc w:val="both"/>
        <w:rPr>
          <w:sz w:val="20"/>
          <w:szCs w:val="20"/>
        </w:rPr>
      </w:pPr>
      <w:r w:rsidRPr="00B92C4C">
        <w:rPr>
          <w:sz w:val="20"/>
          <w:szCs w:val="20"/>
        </w:rPr>
        <w:t xml:space="preserve">E:  </w:t>
      </w:r>
      <w:hyperlink r:id="rId8" w:history="1">
        <w:r w:rsidR="0088599D" w:rsidRPr="00B92C4C">
          <w:rPr>
            <w:rStyle w:val="Hyperlink"/>
            <w:sz w:val="20"/>
            <w:szCs w:val="20"/>
          </w:rPr>
          <w:t>grants@colacotway.vic.gov.au</w:t>
        </w:r>
      </w:hyperlink>
    </w:p>
    <w:p w14:paraId="5D0B6475" w14:textId="6761FE56" w:rsidR="0088599D" w:rsidRDefault="00B92C4C" w:rsidP="0088599D">
      <w:pPr>
        <w:pStyle w:val="Default"/>
        <w:jc w:val="both"/>
        <w:rPr>
          <w:sz w:val="20"/>
          <w:szCs w:val="20"/>
        </w:rPr>
      </w:pPr>
      <w:r>
        <w:rPr>
          <w:sz w:val="20"/>
          <w:szCs w:val="20"/>
        </w:rPr>
        <w:t xml:space="preserve">W: </w:t>
      </w:r>
      <w:hyperlink r:id="rId9" w:history="1">
        <w:r w:rsidRPr="00113553">
          <w:rPr>
            <w:rStyle w:val="Hyperlink"/>
            <w:sz w:val="20"/>
            <w:szCs w:val="20"/>
          </w:rPr>
          <w:t>www.colacotwa</w:t>
        </w:r>
        <w:r w:rsidRPr="00113553">
          <w:rPr>
            <w:rStyle w:val="Hyperlink"/>
            <w:sz w:val="20"/>
            <w:szCs w:val="20"/>
          </w:rPr>
          <w:t>y</w:t>
        </w:r>
        <w:r w:rsidRPr="00113553">
          <w:rPr>
            <w:rStyle w:val="Hyperlink"/>
            <w:sz w:val="20"/>
            <w:szCs w:val="20"/>
          </w:rPr>
          <w:t>.vic.gov.au</w:t>
        </w:r>
      </w:hyperlink>
    </w:p>
    <w:p w14:paraId="4E460406" w14:textId="77777777" w:rsidR="00B92C4C" w:rsidRPr="00B92C4C" w:rsidRDefault="00B92C4C" w:rsidP="0088599D">
      <w:pPr>
        <w:pStyle w:val="Default"/>
        <w:jc w:val="both"/>
        <w:rPr>
          <w:sz w:val="20"/>
          <w:szCs w:val="20"/>
        </w:rPr>
      </w:pPr>
    </w:p>
    <w:p w14:paraId="1A538683" w14:textId="78DA413E" w:rsidR="00FB6A55" w:rsidRDefault="00BA663B" w:rsidP="001552B9">
      <w:pPr>
        <w:pStyle w:val="Default"/>
        <w:spacing w:afterLines="120" w:after="288"/>
        <w:jc w:val="both"/>
        <w:rPr>
          <w:sz w:val="22"/>
          <w:szCs w:val="22"/>
        </w:rPr>
      </w:pPr>
      <w:r w:rsidRPr="00B92C4C">
        <w:rPr>
          <w:sz w:val="20"/>
          <w:szCs w:val="20"/>
        </w:rPr>
        <w:t xml:space="preserve">For technical issues when applying online, email: service@smartygrants.com.au or phone (03) 9320 </w:t>
      </w:r>
      <w:proofErr w:type="gramStart"/>
      <w:r w:rsidRPr="00B92C4C">
        <w:rPr>
          <w:sz w:val="20"/>
          <w:szCs w:val="20"/>
        </w:rPr>
        <w:t>6888</w:t>
      </w:r>
      <w:proofErr w:type="gramEnd"/>
    </w:p>
    <w:sectPr w:rsidR="00FB6A55" w:rsidSect="000A58AB">
      <w:headerReference w:type="default" r:id="rId10"/>
      <w:headerReference w:type="first" r:id="rId11"/>
      <w:pgSz w:w="11906" w:h="16838"/>
      <w:pgMar w:top="2552" w:right="454" w:bottom="851" w:left="454" w:header="426" w:footer="709"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F6206" w14:textId="77777777" w:rsidR="005C2888" w:rsidRDefault="005C2888" w:rsidP="00FF016A">
      <w:pPr>
        <w:spacing w:after="0"/>
      </w:pPr>
      <w:r>
        <w:separator/>
      </w:r>
    </w:p>
  </w:endnote>
  <w:endnote w:type="continuationSeparator" w:id="0">
    <w:p w14:paraId="30FEB99B" w14:textId="77777777" w:rsidR="005C2888" w:rsidRDefault="005C2888" w:rsidP="00FF01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C0D1C" w14:textId="77777777" w:rsidR="005C2888" w:rsidRDefault="005C2888" w:rsidP="00FF016A">
      <w:pPr>
        <w:spacing w:after="0"/>
      </w:pPr>
      <w:r>
        <w:separator/>
      </w:r>
    </w:p>
  </w:footnote>
  <w:footnote w:type="continuationSeparator" w:id="0">
    <w:p w14:paraId="3CE0EF92" w14:textId="77777777" w:rsidR="005C2888" w:rsidRDefault="005C2888" w:rsidP="00FF01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5306" w14:textId="77777777" w:rsidR="00FB6A55" w:rsidRPr="00FF016A" w:rsidRDefault="00FB6A55" w:rsidP="00FF016A">
    <w:pPr>
      <w:pStyle w:val="Header"/>
    </w:pPr>
    <w:r>
      <w:rPr>
        <w:noProof/>
        <w:lang w:eastAsia="en-AU"/>
      </w:rPr>
      <w:drawing>
        <wp:anchor distT="0" distB="0" distL="114300" distR="114300" simplePos="0" relativeHeight="251658240" behindDoc="1" locked="1" layoutInCell="1" allowOverlap="1" wp14:anchorId="54C71A24" wp14:editId="7542ABD2">
          <wp:simplePos x="0" y="0"/>
          <wp:positionH relativeFrom="page">
            <wp:posOffset>2540</wp:posOffset>
          </wp:positionH>
          <wp:positionV relativeFrom="page">
            <wp:posOffset>7620</wp:posOffset>
          </wp:positionV>
          <wp:extent cx="7550150" cy="10678160"/>
          <wp:effectExtent l="19050" t="0" r="0" b="0"/>
          <wp:wrapNone/>
          <wp:docPr id="1" name="Picture 0" descr="Front Page_Newslett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_Newsletter-01.jpg"/>
                  <pic:cNvPicPr/>
                </pic:nvPicPr>
                <pic:blipFill>
                  <a:blip r:embed="rId1"/>
                  <a:stretch>
                    <a:fillRect/>
                  </a:stretch>
                </pic:blipFill>
                <pic:spPr>
                  <a:xfrm>
                    <a:off x="0" y="0"/>
                    <a:ext cx="7550150" cy="1067816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46A2" w14:textId="77777777" w:rsidR="00FB6A55" w:rsidRDefault="00FB6A55">
    <w:pPr>
      <w:pStyle w:val="Header"/>
    </w:pPr>
    <w:r w:rsidRPr="007A4B72">
      <w:rPr>
        <w:bCs/>
        <w:noProof/>
        <w:color w:val="262626" w:themeColor="text1" w:themeTint="D9"/>
        <w:lang w:eastAsia="en-AU"/>
      </w:rPr>
      <w:t xml:space="preserve"> </w:t>
    </w:r>
    <w:r>
      <w:rPr>
        <w:bCs/>
        <w:noProof/>
        <w:color w:val="262626" w:themeColor="text1" w:themeTint="D9"/>
        <w:lang w:eastAsia="en-AU"/>
      </w:rPr>
      <mc:AlternateContent>
        <mc:Choice Requires="wps">
          <w:drawing>
            <wp:anchor distT="0" distB="0" distL="114300" distR="114300" simplePos="0" relativeHeight="251663360" behindDoc="0" locked="1" layoutInCell="1" allowOverlap="1" wp14:anchorId="19C681D7" wp14:editId="31EA20B0">
              <wp:simplePos x="0" y="0"/>
              <wp:positionH relativeFrom="column">
                <wp:posOffset>40640</wp:posOffset>
              </wp:positionH>
              <wp:positionV relativeFrom="paragraph">
                <wp:posOffset>1515745</wp:posOffset>
              </wp:positionV>
              <wp:extent cx="4319270" cy="222250"/>
              <wp:effectExtent l="0" t="0" r="5080" b="635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27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4ED13" w14:textId="715F1EFC" w:rsidR="00FB6A55" w:rsidRPr="005C2888" w:rsidRDefault="00B92C4C" w:rsidP="00796A36">
                          <w:pPr>
                            <w:spacing w:after="0"/>
                            <w:rPr>
                              <w:color w:val="404040" w:themeColor="text1" w:themeTint="BF"/>
                              <w:sz w:val="28"/>
                              <w:szCs w:val="28"/>
                              <w:lang w:val="en-US"/>
                            </w:rPr>
                          </w:pPr>
                          <w:r>
                            <w:rPr>
                              <w:b/>
                              <w:color w:val="404040" w:themeColor="text1" w:themeTint="BF"/>
                              <w:sz w:val="28"/>
                              <w:szCs w:val="28"/>
                              <w:lang w:val="en-US"/>
                            </w:rPr>
                            <w:t>Top t</w:t>
                          </w:r>
                          <w:r w:rsidR="005C2888">
                            <w:rPr>
                              <w:b/>
                              <w:color w:val="404040" w:themeColor="text1" w:themeTint="BF"/>
                              <w:sz w:val="28"/>
                              <w:szCs w:val="28"/>
                              <w:lang w:val="en-US"/>
                            </w:rPr>
                            <w:t xml:space="preserve">ips for </w:t>
                          </w:r>
                          <w:r>
                            <w:rPr>
                              <w:b/>
                              <w:color w:val="404040" w:themeColor="text1" w:themeTint="BF"/>
                              <w:sz w:val="28"/>
                              <w:szCs w:val="28"/>
                              <w:lang w:val="en-US"/>
                            </w:rPr>
                            <w:t xml:space="preserve">grant </w:t>
                          </w:r>
                          <w:r w:rsidR="005C2888">
                            <w:rPr>
                              <w:b/>
                              <w:color w:val="404040" w:themeColor="text1" w:themeTint="BF"/>
                              <w:sz w:val="28"/>
                              <w:szCs w:val="28"/>
                              <w:lang w:val="en-US"/>
                            </w:rPr>
                            <w:t xml:space="preserve">writing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681D7" id="_x0000_t202" coordsize="21600,21600" o:spt="202" path="m,l,21600r21600,l21600,xe">
              <v:stroke joinstyle="miter"/>
              <v:path gradientshapeok="t" o:connecttype="rect"/>
            </v:shapetype>
            <v:shape id="Text Box 30" o:spid="_x0000_s1026" type="#_x0000_t202" style="position:absolute;margin-left:3.2pt;margin-top:119.35pt;width:340.1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" filled="f" stroked="f">
              <v:textbox inset="0,0,0,0">
                <w:txbxContent>
                  <w:p w14:paraId="1C34ED13" w14:textId="715F1EFC" w:rsidR="00FB6A55" w:rsidRPr="005C2888" w:rsidRDefault="00B92C4C" w:rsidP="00796A36">
                    <w:pPr>
                      <w:spacing w:after="0"/>
                      <w:rPr>
                        <w:color w:val="404040" w:themeColor="text1" w:themeTint="BF"/>
                        <w:sz w:val="28"/>
                        <w:szCs w:val="28"/>
                        <w:lang w:val="en-US"/>
                      </w:rPr>
                    </w:pPr>
                    <w:r>
                      <w:rPr>
                        <w:b/>
                        <w:color w:val="404040" w:themeColor="text1" w:themeTint="BF"/>
                        <w:sz w:val="28"/>
                        <w:szCs w:val="28"/>
                        <w:lang w:val="en-US"/>
                      </w:rPr>
                      <w:t>Top t</w:t>
                    </w:r>
                    <w:r w:rsidR="005C2888">
                      <w:rPr>
                        <w:b/>
                        <w:color w:val="404040" w:themeColor="text1" w:themeTint="BF"/>
                        <w:sz w:val="28"/>
                        <w:szCs w:val="28"/>
                        <w:lang w:val="en-US"/>
                      </w:rPr>
                      <w:t xml:space="preserve">ips for </w:t>
                    </w:r>
                    <w:r>
                      <w:rPr>
                        <w:b/>
                        <w:color w:val="404040" w:themeColor="text1" w:themeTint="BF"/>
                        <w:sz w:val="28"/>
                        <w:szCs w:val="28"/>
                        <w:lang w:val="en-US"/>
                      </w:rPr>
                      <w:t xml:space="preserve">grant </w:t>
                    </w:r>
                    <w:r w:rsidR="005C2888">
                      <w:rPr>
                        <w:b/>
                        <w:color w:val="404040" w:themeColor="text1" w:themeTint="BF"/>
                        <w:sz w:val="28"/>
                        <w:szCs w:val="28"/>
                        <w:lang w:val="en-US"/>
                      </w:rPr>
                      <w:t xml:space="preserve">writing  </w:t>
                    </w:r>
                  </w:p>
                </w:txbxContent>
              </v:textbox>
              <w10:anchorlock/>
            </v:shape>
          </w:pict>
        </mc:Fallback>
      </mc:AlternateContent>
    </w:r>
    <w:r>
      <w:rPr>
        <w:noProof/>
        <w:lang w:eastAsia="en-AU"/>
      </w:rPr>
      <w:drawing>
        <wp:anchor distT="0" distB="0" distL="114300" distR="114300" simplePos="0" relativeHeight="251659264" behindDoc="1" locked="1" layoutInCell="1" allowOverlap="1" wp14:anchorId="3023BA25" wp14:editId="65A8EA64">
          <wp:simplePos x="0" y="0"/>
          <wp:positionH relativeFrom="page">
            <wp:posOffset>12700</wp:posOffset>
          </wp:positionH>
          <wp:positionV relativeFrom="page">
            <wp:posOffset>-7620</wp:posOffset>
          </wp:positionV>
          <wp:extent cx="7559040" cy="10685780"/>
          <wp:effectExtent l="0" t="0" r="3810" b="1270"/>
          <wp:wrapNone/>
          <wp:docPr id="9" name="Picture 8" descr="Newsletter Templat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 Template-01.jpg"/>
                  <pic:cNvPicPr/>
                </pic:nvPicPr>
                <pic:blipFill>
                  <a:blip r:embed="rId1"/>
                  <a:stretch>
                    <a:fillRect/>
                  </a:stretch>
                </pic:blipFill>
                <pic:spPr>
                  <a:xfrm>
                    <a:off x="0" y="0"/>
                    <a:ext cx="7559040" cy="106857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505E"/>
    <w:multiLevelType w:val="hybridMultilevel"/>
    <w:tmpl w:val="CE74C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C411CB"/>
    <w:multiLevelType w:val="multilevel"/>
    <w:tmpl w:val="B1A6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4611C"/>
    <w:multiLevelType w:val="multilevel"/>
    <w:tmpl w:val="92F6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51DB2"/>
    <w:multiLevelType w:val="multilevel"/>
    <w:tmpl w:val="F138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BA5B80"/>
    <w:multiLevelType w:val="multilevel"/>
    <w:tmpl w:val="0EB8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DB02BC"/>
    <w:multiLevelType w:val="multilevel"/>
    <w:tmpl w:val="1E7CED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A50DBC"/>
    <w:multiLevelType w:val="multilevel"/>
    <w:tmpl w:val="1A3A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C06DD7"/>
    <w:multiLevelType w:val="multilevel"/>
    <w:tmpl w:val="1ACA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B95248"/>
    <w:multiLevelType w:val="multilevel"/>
    <w:tmpl w:val="C8FC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5938998">
    <w:abstractNumId w:val="4"/>
  </w:num>
  <w:num w:numId="2" w16cid:durableId="975986560">
    <w:abstractNumId w:val="5"/>
  </w:num>
  <w:num w:numId="3" w16cid:durableId="1039891588">
    <w:abstractNumId w:val="0"/>
  </w:num>
  <w:num w:numId="4" w16cid:durableId="224025174">
    <w:abstractNumId w:val="1"/>
  </w:num>
  <w:num w:numId="5" w16cid:durableId="1702634810">
    <w:abstractNumId w:val="3"/>
  </w:num>
  <w:num w:numId="6" w16cid:durableId="1456214388">
    <w:abstractNumId w:val="2"/>
  </w:num>
  <w:num w:numId="7" w16cid:durableId="1140804354">
    <w:abstractNumId w:val="8"/>
  </w:num>
  <w:num w:numId="8" w16cid:durableId="1064794847">
    <w:abstractNumId w:val="6"/>
  </w:num>
  <w:num w:numId="9" w16cid:durableId="4826965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00"/>
  <w:displayHorizontalDrawingGridEvery w:val="2"/>
  <w:characterSpacingControl w:val="doNotCompress"/>
  <w:hdrShapeDefaults>
    <o:shapedefaults v:ext="edit" spidmax="614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7E"/>
    <w:rsid w:val="000063B6"/>
    <w:rsid w:val="000325BF"/>
    <w:rsid w:val="0006762A"/>
    <w:rsid w:val="000724E5"/>
    <w:rsid w:val="00087C52"/>
    <w:rsid w:val="00095D7B"/>
    <w:rsid w:val="000A58AB"/>
    <w:rsid w:val="000A710C"/>
    <w:rsid w:val="000B2F1E"/>
    <w:rsid w:val="000B5FAB"/>
    <w:rsid w:val="001028C0"/>
    <w:rsid w:val="00144831"/>
    <w:rsid w:val="001552B9"/>
    <w:rsid w:val="00176574"/>
    <w:rsid w:val="00184CFC"/>
    <w:rsid w:val="001A5AF6"/>
    <w:rsid w:val="00220DE4"/>
    <w:rsid w:val="00223920"/>
    <w:rsid w:val="00245560"/>
    <w:rsid w:val="00263FF3"/>
    <w:rsid w:val="00272E6D"/>
    <w:rsid w:val="0028538A"/>
    <w:rsid w:val="002B22FB"/>
    <w:rsid w:val="002B564C"/>
    <w:rsid w:val="0031240F"/>
    <w:rsid w:val="003473EF"/>
    <w:rsid w:val="00377E4E"/>
    <w:rsid w:val="003A347E"/>
    <w:rsid w:val="003D4D2B"/>
    <w:rsid w:val="00402DA0"/>
    <w:rsid w:val="00423E38"/>
    <w:rsid w:val="004334C8"/>
    <w:rsid w:val="00450A45"/>
    <w:rsid w:val="004644C8"/>
    <w:rsid w:val="004847B2"/>
    <w:rsid w:val="004E265F"/>
    <w:rsid w:val="004F76AE"/>
    <w:rsid w:val="00511311"/>
    <w:rsid w:val="0051150B"/>
    <w:rsid w:val="00511B33"/>
    <w:rsid w:val="0054720A"/>
    <w:rsid w:val="00566F0D"/>
    <w:rsid w:val="0057780A"/>
    <w:rsid w:val="005971EF"/>
    <w:rsid w:val="005C2888"/>
    <w:rsid w:val="005D5917"/>
    <w:rsid w:val="00682FDD"/>
    <w:rsid w:val="006864ED"/>
    <w:rsid w:val="006A0FFF"/>
    <w:rsid w:val="006E458D"/>
    <w:rsid w:val="00727F53"/>
    <w:rsid w:val="007715D1"/>
    <w:rsid w:val="00783F14"/>
    <w:rsid w:val="00796A36"/>
    <w:rsid w:val="007A3CC3"/>
    <w:rsid w:val="007A4B72"/>
    <w:rsid w:val="007E0DC7"/>
    <w:rsid w:val="007E11DE"/>
    <w:rsid w:val="008545FD"/>
    <w:rsid w:val="00861805"/>
    <w:rsid w:val="0086512E"/>
    <w:rsid w:val="00875CB5"/>
    <w:rsid w:val="0088599D"/>
    <w:rsid w:val="008C1CBD"/>
    <w:rsid w:val="00923044"/>
    <w:rsid w:val="0097250A"/>
    <w:rsid w:val="009A39E2"/>
    <w:rsid w:val="009D6BD6"/>
    <w:rsid w:val="009E515B"/>
    <w:rsid w:val="009F73AA"/>
    <w:rsid w:val="00A054F1"/>
    <w:rsid w:val="00A11838"/>
    <w:rsid w:val="00A43AB1"/>
    <w:rsid w:val="00A45DDC"/>
    <w:rsid w:val="00A90BAD"/>
    <w:rsid w:val="00AA12F3"/>
    <w:rsid w:val="00B23B33"/>
    <w:rsid w:val="00B53169"/>
    <w:rsid w:val="00B72667"/>
    <w:rsid w:val="00B92C4C"/>
    <w:rsid w:val="00BA0C1E"/>
    <w:rsid w:val="00BA663B"/>
    <w:rsid w:val="00BE60B5"/>
    <w:rsid w:val="00C65715"/>
    <w:rsid w:val="00C70997"/>
    <w:rsid w:val="00CA61C5"/>
    <w:rsid w:val="00CE3B02"/>
    <w:rsid w:val="00CE5E99"/>
    <w:rsid w:val="00D05ED2"/>
    <w:rsid w:val="00D13400"/>
    <w:rsid w:val="00D23C16"/>
    <w:rsid w:val="00D81759"/>
    <w:rsid w:val="00DB6CE8"/>
    <w:rsid w:val="00DD3F2A"/>
    <w:rsid w:val="00DF4C78"/>
    <w:rsid w:val="00EB43B2"/>
    <w:rsid w:val="00EC155A"/>
    <w:rsid w:val="00EE5366"/>
    <w:rsid w:val="00F870CC"/>
    <w:rsid w:val="00FB6A55"/>
    <w:rsid w:val="00FC41BB"/>
    <w:rsid w:val="00FE6663"/>
    <w:rsid w:val="00FF016A"/>
    <w:rsid w:val="00FF6A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469CCEC1"/>
  <w15:docId w15:val="{51F3F04F-98D1-4F17-9826-811CD6D8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AU" w:eastAsia="en-US" w:bidi="ar-SA"/>
      </w:rPr>
    </w:rPrDefault>
    <w:pPrDefault>
      <w:pPr>
        <w:spacing w:after="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715"/>
  </w:style>
  <w:style w:type="paragraph" w:styleId="Heading1">
    <w:name w:val="heading 1"/>
    <w:basedOn w:val="Normal"/>
    <w:next w:val="Normal"/>
    <w:link w:val="Heading1Char"/>
    <w:qFormat/>
    <w:rsid w:val="00402DA0"/>
    <w:pPr>
      <w:keepNext/>
      <w:spacing w:after="0"/>
      <w:outlineLvl w:val="0"/>
    </w:pPr>
    <w:rPr>
      <w:rFonts w:eastAsia="Times New Roman" w:cs="Times New Roman"/>
      <w:b/>
      <w:sz w:val="28"/>
      <w:lang w:val="en-US" w:eastAsia="en-AU"/>
    </w:rPr>
  </w:style>
  <w:style w:type="paragraph" w:styleId="Heading4">
    <w:name w:val="heading 4"/>
    <w:basedOn w:val="Normal"/>
    <w:next w:val="Normal"/>
    <w:link w:val="Heading4Char"/>
    <w:qFormat/>
    <w:rsid w:val="00402DA0"/>
    <w:pPr>
      <w:keepNext/>
      <w:spacing w:after="0"/>
      <w:outlineLvl w:val="3"/>
    </w:pPr>
    <w:rPr>
      <w:rFonts w:ascii="Times New Roman" w:eastAsia="Times New Roman" w:hAnsi="Times New Roman" w:cs="Times New Roman"/>
      <w:b/>
      <w:sz w:val="32"/>
      <w:lang w:val="en-US"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16A"/>
    <w:pPr>
      <w:tabs>
        <w:tab w:val="center" w:pos="4513"/>
        <w:tab w:val="right" w:pos="9026"/>
      </w:tabs>
      <w:spacing w:after="0"/>
    </w:pPr>
  </w:style>
  <w:style w:type="character" w:customStyle="1" w:styleId="HeaderChar">
    <w:name w:val="Header Char"/>
    <w:basedOn w:val="DefaultParagraphFont"/>
    <w:link w:val="Header"/>
    <w:uiPriority w:val="99"/>
    <w:rsid w:val="00FF016A"/>
  </w:style>
  <w:style w:type="paragraph" w:styleId="Footer">
    <w:name w:val="footer"/>
    <w:basedOn w:val="Normal"/>
    <w:link w:val="FooterChar"/>
    <w:uiPriority w:val="99"/>
    <w:unhideWhenUsed/>
    <w:rsid w:val="00FF016A"/>
    <w:pPr>
      <w:tabs>
        <w:tab w:val="center" w:pos="4513"/>
        <w:tab w:val="right" w:pos="9026"/>
      </w:tabs>
      <w:spacing w:after="0"/>
    </w:pPr>
  </w:style>
  <w:style w:type="character" w:customStyle="1" w:styleId="FooterChar">
    <w:name w:val="Footer Char"/>
    <w:basedOn w:val="DefaultParagraphFont"/>
    <w:link w:val="Footer"/>
    <w:uiPriority w:val="99"/>
    <w:rsid w:val="00FF016A"/>
  </w:style>
  <w:style w:type="paragraph" w:styleId="BalloonText">
    <w:name w:val="Balloon Text"/>
    <w:basedOn w:val="Normal"/>
    <w:link w:val="BalloonTextChar"/>
    <w:uiPriority w:val="99"/>
    <w:semiHidden/>
    <w:unhideWhenUsed/>
    <w:rsid w:val="00FF01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16A"/>
    <w:rPr>
      <w:rFonts w:ascii="Tahoma" w:hAnsi="Tahoma" w:cs="Tahoma"/>
      <w:sz w:val="16"/>
      <w:szCs w:val="16"/>
    </w:rPr>
  </w:style>
  <w:style w:type="paragraph" w:customStyle="1" w:styleId="3ColumnStory">
    <w:name w:val="3 Column Story"/>
    <w:link w:val="3ColumnStoryChar"/>
    <w:qFormat/>
    <w:rsid w:val="00727F53"/>
    <w:pPr>
      <w:widowControl w:val="0"/>
      <w:suppressAutoHyphens/>
      <w:spacing w:after="160"/>
    </w:pPr>
    <w:rPr>
      <w:color w:val="404040" w:themeColor="text1" w:themeTint="BF"/>
      <w:sz w:val="16"/>
    </w:rPr>
  </w:style>
  <w:style w:type="paragraph" w:customStyle="1" w:styleId="BasicParagraph">
    <w:name w:val="[Basic Paragraph]"/>
    <w:basedOn w:val="Normal"/>
    <w:uiPriority w:val="99"/>
    <w:rsid w:val="008545FD"/>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3ColumnStoryChar">
    <w:name w:val="3 Column Story Char"/>
    <w:basedOn w:val="DefaultParagraphFont"/>
    <w:link w:val="3ColumnStory"/>
    <w:rsid w:val="00727F53"/>
    <w:rPr>
      <w:color w:val="404040" w:themeColor="text1" w:themeTint="BF"/>
      <w:sz w:val="16"/>
    </w:rPr>
  </w:style>
  <w:style w:type="paragraph" w:customStyle="1" w:styleId="Default">
    <w:name w:val="Default"/>
    <w:rsid w:val="001A5AF6"/>
    <w:pPr>
      <w:autoSpaceDE w:val="0"/>
      <w:autoSpaceDN w:val="0"/>
      <w:adjustRightInd w:val="0"/>
      <w:spacing w:after="0"/>
    </w:pPr>
    <w:rPr>
      <w:color w:val="000000"/>
      <w:sz w:val="24"/>
      <w:szCs w:val="24"/>
    </w:rPr>
  </w:style>
  <w:style w:type="table" w:styleId="TableGrid">
    <w:name w:val="Table Grid"/>
    <w:basedOn w:val="TableNormal"/>
    <w:uiPriority w:val="59"/>
    <w:rsid w:val="004644C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02DA0"/>
    <w:rPr>
      <w:rFonts w:eastAsia="Times New Roman" w:cs="Times New Roman"/>
      <w:b/>
      <w:sz w:val="28"/>
      <w:lang w:val="en-US" w:eastAsia="en-AU"/>
    </w:rPr>
  </w:style>
  <w:style w:type="character" w:customStyle="1" w:styleId="Heading4Char">
    <w:name w:val="Heading 4 Char"/>
    <w:basedOn w:val="DefaultParagraphFont"/>
    <w:link w:val="Heading4"/>
    <w:rsid w:val="00402DA0"/>
    <w:rPr>
      <w:rFonts w:ascii="Times New Roman" w:eastAsia="Times New Roman" w:hAnsi="Times New Roman" w:cs="Times New Roman"/>
      <w:b/>
      <w:sz w:val="32"/>
      <w:lang w:val="en-US" w:eastAsia="en-AU"/>
    </w:rPr>
  </w:style>
  <w:style w:type="character" w:styleId="Hyperlink">
    <w:name w:val="Hyperlink"/>
    <w:basedOn w:val="DefaultParagraphFont"/>
    <w:rsid w:val="00402DA0"/>
    <w:rPr>
      <w:color w:val="0000FF"/>
      <w:u w:val="single"/>
    </w:rPr>
  </w:style>
  <w:style w:type="paragraph" w:styleId="ListParagraph">
    <w:name w:val="List Paragraph"/>
    <w:basedOn w:val="Normal"/>
    <w:uiPriority w:val="34"/>
    <w:qFormat/>
    <w:rsid w:val="00402DA0"/>
    <w:pPr>
      <w:spacing w:after="0"/>
      <w:ind w:left="720"/>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88599D"/>
    <w:rPr>
      <w:color w:val="605E5C"/>
      <w:shd w:val="clear" w:color="auto" w:fill="E1DFDD"/>
    </w:rPr>
  </w:style>
  <w:style w:type="character" w:styleId="FollowedHyperlink">
    <w:name w:val="FollowedHyperlink"/>
    <w:basedOn w:val="DefaultParagraphFont"/>
    <w:uiPriority w:val="99"/>
    <w:semiHidden/>
    <w:unhideWhenUsed/>
    <w:rsid w:val="008859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209438">
      <w:bodyDiv w:val="1"/>
      <w:marLeft w:val="0"/>
      <w:marRight w:val="0"/>
      <w:marTop w:val="0"/>
      <w:marBottom w:val="0"/>
      <w:divBdr>
        <w:top w:val="none" w:sz="0" w:space="0" w:color="auto"/>
        <w:left w:val="none" w:sz="0" w:space="0" w:color="auto"/>
        <w:bottom w:val="none" w:sz="0" w:space="0" w:color="auto"/>
        <w:right w:val="none" w:sz="0" w:space="0" w:color="auto"/>
      </w:divBdr>
    </w:div>
    <w:div w:id="205346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nts@colacotway.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acotway.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7F283-4344-4FFC-9ABA-50BB7685B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2577</Characters>
  <Application>Microsoft Office Word</Application>
  <DocSecurity>0</DocSecurity>
  <Lines>54</Lines>
  <Paragraphs>37</Paragraphs>
  <ScaleCrop>false</ScaleCrop>
  <HeadingPairs>
    <vt:vector size="2" baseType="variant">
      <vt:variant>
        <vt:lpstr>Title</vt:lpstr>
      </vt:variant>
      <vt:variant>
        <vt:i4>1</vt:i4>
      </vt:variant>
    </vt:vector>
  </HeadingPairs>
  <TitlesOfParts>
    <vt:vector size="1" baseType="lpstr">
      <vt:lpstr/>
    </vt:vector>
  </TitlesOfParts>
  <Company>WarneMarketing</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Katrina Kehoe</dc:creator>
  <cp:lastModifiedBy>Katrina Kehoe</cp:lastModifiedBy>
  <cp:revision>2</cp:revision>
  <cp:lastPrinted>2013-06-26T06:46:00Z</cp:lastPrinted>
  <dcterms:created xsi:type="dcterms:W3CDTF">2024-02-22T05:15:00Z</dcterms:created>
  <dcterms:modified xsi:type="dcterms:W3CDTF">2024-02-22T05:15:00Z</dcterms:modified>
</cp:coreProperties>
</file>