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49DA3" w14:textId="77777777" w:rsidR="0074696E" w:rsidRPr="004C6EEE" w:rsidRDefault="00904AB4" w:rsidP="00EC40D5">
      <w:pPr>
        <w:pStyle w:val="Sectionbreakfirstpage"/>
      </w:pPr>
      <w:bookmarkStart w:id="0" w:name="_GoBack"/>
      <w:bookmarkEnd w:id="0"/>
      <w:r>
        <w:rPr>
          <w:lang w:eastAsia="en-AU"/>
        </w:rPr>
        <w:drawing>
          <wp:anchor distT="0" distB="0" distL="114300" distR="114300" simplePos="0" relativeHeight="251658240" behindDoc="1" locked="1" layoutInCell="1" allowOverlap="0" wp14:anchorId="029408C7" wp14:editId="04216A1A">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7B028CA"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2AF0AB3" w14:textId="77777777" w:rsidTr="00B07FF7">
        <w:trPr>
          <w:trHeight w:val="622"/>
        </w:trPr>
        <w:tc>
          <w:tcPr>
            <w:tcW w:w="10348" w:type="dxa"/>
            <w:tcMar>
              <w:top w:w="1531" w:type="dxa"/>
              <w:left w:w="0" w:type="dxa"/>
              <w:right w:w="0" w:type="dxa"/>
            </w:tcMar>
          </w:tcPr>
          <w:p w14:paraId="7B96BA3C" w14:textId="77777777" w:rsidR="003B5733" w:rsidRDefault="00FB2966" w:rsidP="003B5733">
            <w:pPr>
              <w:pStyle w:val="Documenttitle"/>
            </w:pPr>
            <w:r>
              <w:t>Year 7 Secondary School Vaccine Program consent form</w:t>
            </w:r>
          </w:p>
          <w:p w14:paraId="3C19BE87" w14:textId="4BA4107C" w:rsidR="00FB2966" w:rsidRPr="00FB2966" w:rsidRDefault="00FB2966" w:rsidP="003B5733">
            <w:pPr>
              <w:pStyle w:val="Documenttitle"/>
              <w:rPr>
                <w:sz w:val="24"/>
                <w:szCs w:val="24"/>
              </w:rPr>
            </w:pPr>
            <w:r w:rsidRPr="00FB2966">
              <w:rPr>
                <w:sz w:val="24"/>
                <w:szCs w:val="24"/>
              </w:rPr>
              <w:t>Complete, sign and return to schools</w:t>
            </w:r>
          </w:p>
        </w:tc>
      </w:tr>
    </w:tbl>
    <w:p w14:paraId="6A3EEAC8" w14:textId="6C751C6A" w:rsidR="00FB2966" w:rsidRPr="00FB2966" w:rsidRDefault="00FB2966" w:rsidP="00FB2966">
      <w:pPr>
        <w:pStyle w:val="Heading1"/>
        <w:rPr>
          <w:color w:val="365F91" w:themeColor="accent1" w:themeShade="BF"/>
          <w:lang w:val="en-GB"/>
        </w:rPr>
      </w:pPr>
      <w:bookmarkStart w:id="1" w:name="_Toc440566509"/>
      <w:r w:rsidRPr="00FB2966">
        <w:rPr>
          <w:color w:val="365F91" w:themeColor="accent1" w:themeShade="BF"/>
          <w:lang w:val="en-GB"/>
        </w:rPr>
        <w:t>How to complete the form</w:t>
      </w:r>
    </w:p>
    <w:p w14:paraId="63CFF322" w14:textId="77777777" w:rsidR="00FB2966" w:rsidRPr="00FB2966" w:rsidRDefault="00FB2966" w:rsidP="00FB2966">
      <w:pPr>
        <w:pStyle w:val="Body"/>
        <w:rPr>
          <w:lang w:val="en-GB"/>
        </w:rPr>
      </w:pPr>
    </w:p>
    <w:p w14:paraId="15A0CF6E" w14:textId="77777777" w:rsidR="00FB2966" w:rsidRDefault="00FB2966" w:rsidP="00FB2966">
      <w:pPr>
        <w:pStyle w:val="DHHSnumberdigit"/>
      </w:pPr>
      <w:r w:rsidRPr="00A40FAE">
        <w:t>Re</w:t>
      </w:r>
      <w:r>
        <w:t>ad the information provided.</w:t>
      </w:r>
    </w:p>
    <w:p w14:paraId="5542711F" w14:textId="77777777" w:rsidR="00FB2966" w:rsidRPr="00C62EE2" w:rsidRDefault="00FB2966" w:rsidP="00FB2966">
      <w:pPr>
        <w:pStyle w:val="DHHSnumberdigit"/>
      </w:pPr>
      <w:r>
        <w:t>Complete the Vaccine c</w:t>
      </w:r>
      <w:r w:rsidRPr="00C62EE2">
        <w:t>on</w:t>
      </w:r>
      <w:r>
        <w:t>sent section for each vaccine program and sign or type your name if a Yes.</w:t>
      </w:r>
    </w:p>
    <w:p w14:paraId="70FA9B02" w14:textId="77777777" w:rsidR="00FB2966" w:rsidRPr="00A40FAE" w:rsidRDefault="00FB2966" w:rsidP="00FB2966">
      <w:pPr>
        <w:pStyle w:val="DHHSnumberdigit"/>
      </w:pPr>
      <w:r>
        <w:t xml:space="preserve">Return the consent sections </w:t>
      </w:r>
      <w:r w:rsidRPr="00C62EE2">
        <w:t xml:space="preserve">to </w:t>
      </w:r>
      <w:r>
        <w:t xml:space="preserve">the </w:t>
      </w:r>
      <w:r w:rsidRPr="00C62EE2">
        <w:t>school even if you do not want your child to be vaccinated.</w:t>
      </w:r>
    </w:p>
    <w:p w14:paraId="59199961" w14:textId="77777777" w:rsidR="00FB2966" w:rsidRPr="00A40FAE" w:rsidRDefault="00FB2966" w:rsidP="00FB2966">
      <w:pPr>
        <w:pStyle w:val="DHHSbody"/>
      </w:pPr>
      <w:r w:rsidRPr="00A40FAE">
        <w:t>Contact your local council for m</w:t>
      </w:r>
      <w:r>
        <w:t>ore information. See the Further information section</w:t>
      </w:r>
      <w:r w:rsidRPr="00A40FAE">
        <w:t>.</w:t>
      </w:r>
    </w:p>
    <w:bookmarkEnd w:id="1"/>
    <w:p w14:paraId="461E0F9B" w14:textId="77777777" w:rsidR="00FB2966" w:rsidRPr="00FB2966" w:rsidRDefault="00FB2966" w:rsidP="00FB2966">
      <w:pPr>
        <w:pStyle w:val="Heading1"/>
        <w:rPr>
          <w:color w:val="365F91" w:themeColor="accent1" w:themeShade="BF"/>
        </w:rPr>
      </w:pPr>
      <w:r w:rsidRPr="00FB2966">
        <w:rPr>
          <w:color w:val="365F91" w:themeColor="accent1" w:themeShade="BF"/>
        </w:rPr>
        <w:t>Human papillomavirus (HPV) information</w:t>
      </w:r>
    </w:p>
    <w:p w14:paraId="0A498055" w14:textId="77777777" w:rsidR="00FB2966" w:rsidRPr="00FB2966" w:rsidRDefault="00FB2966" w:rsidP="00FB2966">
      <w:pPr>
        <w:pStyle w:val="Heading2"/>
        <w:rPr>
          <w:color w:val="365F91" w:themeColor="accent1" w:themeShade="BF"/>
        </w:rPr>
      </w:pPr>
      <w:r w:rsidRPr="00FB2966">
        <w:rPr>
          <w:color w:val="365F91" w:themeColor="accent1" w:themeShade="BF"/>
        </w:rPr>
        <w:t>What is human papillomavirus?</w:t>
      </w:r>
    </w:p>
    <w:p w14:paraId="40CCFA3F" w14:textId="77777777" w:rsidR="00FB2966" w:rsidRPr="00137E84" w:rsidRDefault="00FB2966" w:rsidP="00FB2966">
      <w:pPr>
        <w:pStyle w:val="DHHSbody"/>
      </w:pPr>
      <w:r w:rsidRPr="00137E84">
        <w:t xml:space="preserve">HPV is a very common virus in men and women. It is very common to be infected with one or more types of HPV shortly after sexual activity starts. Most HPV infections cause no symptoms and are cleared from the body in less than a year without the person knowing they were infected. Some types of HPV can cause genital warts and some cancers. These cancers include cervical cancer in women, cancers of the genital area in men and women, and some cancers of the mouth and throat. </w:t>
      </w:r>
    </w:p>
    <w:p w14:paraId="12A913AA" w14:textId="77777777" w:rsidR="00FB2966" w:rsidRPr="00FB2966" w:rsidRDefault="00FB2966" w:rsidP="00FB2966">
      <w:pPr>
        <w:pStyle w:val="Heading2"/>
        <w:rPr>
          <w:color w:val="365F91" w:themeColor="accent1" w:themeShade="BF"/>
        </w:rPr>
      </w:pPr>
      <w:r w:rsidRPr="00FB2966">
        <w:rPr>
          <w:color w:val="365F91" w:themeColor="accent1" w:themeShade="BF"/>
        </w:rPr>
        <w:t>What are the benefits of receiving the HPV vaccine?</w:t>
      </w:r>
    </w:p>
    <w:p w14:paraId="7B640CE3" w14:textId="77777777" w:rsidR="00FB2966" w:rsidRPr="00137E84" w:rsidRDefault="00FB2966" w:rsidP="00FB2966">
      <w:pPr>
        <w:pStyle w:val="DHHSbody"/>
      </w:pPr>
      <w:r w:rsidRPr="00137E84">
        <w:t>The HPV vaccine GARDASIL®9 protects against seven HPV types which cause over 90 per cent of cervical cancer in wom</w:t>
      </w:r>
      <w:r>
        <w:t>e</w:t>
      </w:r>
      <w:r w:rsidRPr="00137E84">
        <w:t xml:space="preserve">n and over 90 per cent of HPV-related cancers in men. It also protects against an additional two HPV types which cause 90 per cent of genital warts. The vaccine provides best protection when given at a younger age and when it is given to someone before they become sexually active. The vaccine prevents disease but does not treat existing HPV infections. </w:t>
      </w:r>
    </w:p>
    <w:p w14:paraId="484F6024" w14:textId="77777777" w:rsidR="00FB2966" w:rsidRPr="00137E84" w:rsidRDefault="00FB2966" w:rsidP="00FB2966">
      <w:pPr>
        <w:pStyle w:val="DHHSbody"/>
      </w:pPr>
      <w:r w:rsidRPr="00137E84">
        <w:t>By vaccinating your child you are preventing them from being infected with a cancer-causing virus.</w:t>
      </w:r>
    </w:p>
    <w:p w14:paraId="282832B3" w14:textId="77777777" w:rsidR="00FB2966" w:rsidRPr="00FB2966" w:rsidRDefault="00FB2966" w:rsidP="00FB2966">
      <w:pPr>
        <w:pStyle w:val="Heading2"/>
        <w:rPr>
          <w:color w:val="365F91" w:themeColor="accent1" w:themeShade="BF"/>
        </w:rPr>
      </w:pPr>
      <w:r w:rsidRPr="00FB2966">
        <w:rPr>
          <w:color w:val="365F91" w:themeColor="accent1" w:themeShade="BF"/>
        </w:rPr>
        <w:t>How is the vaccine given?</w:t>
      </w:r>
    </w:p>
    <w:p w14:paraId="292DCCE7" w14:textId="77777777" w:rsidR="00FB2966" w:rsidRDefault="00FB2966" w:rsidP="00FB2966">
      <w:pPr>
        <w:pStyle w:val="DHHSbody"/>
      </w:pPr>
      <w:r w:rsidRPr="005453D7">
        <w:t>For children aged 14 years and under at the time of the first dose, the HPV vaccine consists of two injections given into the upper arm with the second dose given at least six months after the first. Please read the pre-immunisation checklist to see if your child needs three doses.</w:t>
      </w:r>
    </w:p>
    <w:p w14:paraId="5D1A8585" w14:textId="77777777" w:rsidR="00FB2966" w:rsidRPr="00FB2966" w:rsidRDefault="00FB2966" w:rsidP="00FB2966">
      <w:pPr>
        <w:pStyle w:val="Heading2"/>
        <w:rPr>
          <w:rFonts w:asciiTheme="minorHAnsi" w:hAnsiTheme="minorHAnsi"/>
          <w:color w:val="365F91" w:themeColor="accent1" w:themeShade="BF"/>
        </w:rPr>
      </w:pPr>
      <w:r w:rsidRPr="00FB2966">
        <w:rPr>
          <w:color w:val="365F91" w:themeColor="accent1" w:themeShade="BF"/>
        </w:rPr>
        <w:t xml:space="preserve">Will the HPV vaccine schedule change? </w:t>
      </w:r>
    </w:p>
    <w:p w14:paraId="5D8123B8" w14:textId="77777777" w:rsidR="00FB2966" w:rsidRPr="006F7EC2" w:rsidRDefault="00FB2966" w:rsidP="00FB2966">
      <w:pPr>
        <w:rPr>
          <w:rFonts w:ascii="Arial" w:hAnsi="Arial" w:cs="Arial"/>
        </w:rPr>
      </w:pPr>
      <w:r w:rsidRPr="006F7EC2">
        <w:rPr>
          <w:rFonts w:ascii="Arial" w:hAnsi="Arial" w:cs="Arial"/>
        </w:rPr>
        <w:t xml:space="preserve">Australian guidelines currently recommend two doses of HPV vaccine given six months apart for healthy adolescents. International evidence indicates that one dose of HPV vaccine is likely to provide sufficient protection. </w:t>
      </w:r>
      <w:r w:rsidRPr="006F7EC2">
        <w:rPr>
          <w:rFonts w:ascii="Arial" w:hAnsi="Arial" w:cs="Arial"/>
        </w:rPr>
        <w:lastRenderedPageBreak/>
        <w:t>You will be contacted by your vaccination provider if the Australian recommendations change from two doses to a single dose of HPV vaccine.</w:t>
      </w:r>
    </w:p>
    <w:p w14:paraId="3E4432F8" w14:textId="77777777" w:rsidR="00FB2966" w:rsidRPr="005453D7" w:rsidRDefault="00FB2966" w:rsidP="00FB2966">
      <w:pPr>
        <w:pStyle w:val="DHHSbody"/>
      </w:pPr>
    </w:p>
    <w:p w14:paraId="596427DD" w14:textId="77777777" w:rsidR="00FB2966" w:rsidRPr="00FB2966" w:rsidRDefault="00FB2966" w:rsidP="00FB2966">
      <w:pPr>
        <w:pStyle w:val="Heading2"/>
        <w:rPr>
          <w:color w:val="365F91" w:themeColor="accent1" w:themeShade="BF"/>
        </w:rPr>
      </w:pPr>
      <w:r w:rsidRPr="00FB2966">
        <w:rPr>
          <w:color w:val="365F91" w:themeColor="accent1" w:themeShade="BF"/>
        </w:rPr>
        <w:t>How long will vaccine protection last?</w:t>
      </w:r>
    </w:p>
    <w:p w14:paraId="725A25F8" w14:textId="77777777" w:rsidR="00FB2966" w:rsidRPr="00137E84" w:rsidRDefault="00FB2966" w:rsidP="00FB2966">
      <w:pPr>
        <w:pStyle w:val="DHHSbody"/>
      </w:pPr>
      <w:r w:rsidRPr="00137E84">
        <w:t>Recent studies have shown good continuing protection against HPV lasting for over 10 years to date. Studies are ongoing to determine if a booster dose will be necessary in the future but this is not thought to be likely.</w:t>
      </w:r>
    </w:p>
    <w:p w14:paraId="076F8F63" w14:textId="77777777" w:rsidR="00FB2966" w:rsidRPr="00FB2966" w:rsidRDefault="00FB2966" w:rsidP="00FB2966">
      <w:pPr>
        <w:pStyle w:val="Heading2"/>
        <w:rPr>
          <w:color w:val="365F91" w:themeColor="accent1" w:themeShade="BF"/>
          <w:lang w:val="en-GB" w:eastAsia="en-AU"/>
        </w:rPr>
      </w:pPr>
      <w:r w:rsidRPr="00FB2966">
        <w:rPr>
          <w:color w:val="365F91" w:themeColor="accent1" w:themeShade="BF"/>
          <w:lang w:val="en-GB" w:eastAsia="en-AU"/>
        </w:rPr>
        <w:t>How safe is the HPV vaccine?</w:t>
      </w:r>
    </w:p>
    <w:p w14:paraId="5DDC78D8" w14:textId="77777777" w:rsidR="00FB2966" w:rsidRPr="00137E84" w:rsidRDefault="00FB2966" w:rsidP="00FB2966">
      <w:pPr>
        <w:pStyle w:val="DHHSbody"/>
      </w:pPr>
      <w:r w:rsidRPr="00137E84">
        <w:t xml:space="preserve">It is safe and well tolerated. Worldwide over 200 million doses have been given over the last decade. The vaccine does not contain HPV but appears similar enough to the virus so that the body produces antibodies, which prevent HPV infection. </w:t>
      </w:r>
    </w:p>
    <w:p w14:paraId="6E14D2EE" w14:textId="77777777" w:rsidR="00FB2966" w:rsidRPr="00FB2966" w:rsidRDefault="00FB2966" w:rsidP="00FB2966">
      <w:pPr>
        <w:pStyle w:val="Heading2"/>
        <w:rPr>
          <w:color w:val="365F91" w:themeColor="accent1" w:themeShade="BF"/>
        </w:rPr>
      </w:pPr>
      <w:r w:rsidRPr="00FB2966">
        <w:rPr>
          <w:color w:val="365F91" w:themeColor="accent1" w:themeShade="BF"/>
        </w:rPr>
        <w:t xml:space="preserve">Will girls need cervical screening tests later in life? </w:t>
      </w:r>
    </w:p>
    <w:p w14:paraId="2FECD3D9" w14:textId="77777777" w:rsidR="00FB2966" w:rsidRPr="00A51365" w:rsidRDefault="00FB2966" w:rsidP="00FB2966">
      <w:pPr>
        <w:widowControl w:val="0"/>
        <w:tabs>
          <w:tab w:val="left" w:pos="170"/>
          <w:tab w:val="left" w:pos="283"/>
          <w:tab w:val="left" w:pos="397"/>
          <w:tab w:val="left" w:pos="510"/>
          <w:tab w:val="left" w:pos="624"/>
          <w:tab w:val="left" w:pos="4720"/>
          <w:tab w:val="left" w:pos="5329"/>
        </w:tabs>
        <w:suppressAutoHyphens/>
        <w:autoSpaceDE w:val="0"/>
        <w:autoSpaceDN w:val="0"/>
        <w:adjustRightInd w:val="0"/>
        <w:spacing w:after="28" w:line="230" w:lineRule="atLeast"/>
        <w:textAlignment w:val="baseline"/>
        <w:rPr>
          <w:rFonts w:ascii="Arial" w:eastAsia="Times" w:hAnsi="Arial"/>
        </w:rPr>
      </w:pPr>
      <w:r w:rsidRPr="00A51365">
        <w:rPr>
          <w:rFonts w:ascii="Arial" w:eastAsia="Times" w:hAnsi="Arial"/>
        </w:rPr>
        <w:t>Yes, because the vaccine doesn’t prevent all types of HPV infection that cause cervical cancer, cervical screening tests are still essential for women later in life. Having regular cervical screening tests further reduces the risk of developing cervical cancer.</w:t>
      </w:r>
    </w:p>
    <w:p w14:paraId="2B87E827" w14:textId="77777777" w:rsidR="00FB2966" w:rsidRPr="00FB2966" w:rsidRDefault="00FB2966" w:rsidP="00FB2966">
      <w:pPr>
        <w:pStyle w:val="Heading2"/>
        <w:rPr>
          <w:color w:val="365F91" w:themeColor="accent1" w:themeShade="BF"/>
        </w:rPr>
      </w:pPr>
      <w:r w:rsidRPr="00FB2966">
        <w:rPr>
          <w:color w:val="365F91" w:themeColor="accent1" w:themeShade="BF"/>
        </w:rPr>
        <w:t>What are the possible side effects?</w:t>
      </w:r>
    </w:p>
    <w:p w14:paraId="17E1DC1D" w14:textId="77777777" w:rsidR="00FB2966" w:rsidRPr="00C57FE7" w:rsidRDefault="00FB2966" w:rsidP="00FB2966">
      <w:pPr>
        <w:pStyle w:val="Heading3"/>
        <w:rPr>
          <w:b/>
          <w:bCs w:val="0"/>
          <w:color w:val="auto"/>
          <w:sz w:val="24"/>
          <w:szCs w:val="24"/>
          <w:lang w:val="en-GB" w:eastAsia="en-AU"/>
        </w:rPr>
      </w:pPr>
      <w:r w:rsidRPr="00C57FE7">
        <w:rPr>
          <w:b/>
          <w:bCs w:val="0"/>
          <w:color w:val="auto"/>
          <w:sz w:val="24"/>
          <w:szCs w:val="24"/>
          <w:lang w:val="en-GB" w:eastAsia="en-AU"/>
        </w:rPr>
        <w:t>Common side effects</w:t>
      </w:r>
    </w:p>
    <w:p w14:paraId="4EC60400" w14:textId="77777777" w:rsidR="00FB2966" w:rsidRPr="00137E84" w:rsidRDefault="00FB2966" w:rsidP="00FB2966">
      <w:pPr>
        <w:pStyle w:val="DHHSbody"/>
      </w:pPr>
      <w:r w:rsidRPr="00137E84">
        <w:t>These indicate that your child’s immune system is responding to the vaccine.</w:t>
      </w:r>
    </w:p>
    <w:p w14:paraId="1D944812" w14:textId="77777777" w:rsidR="00FB2966" w:rsidRPr="00137E84" w:rsidRDefault="00FB2966" w:rsidP="00FB2966">
      <w:pPr>
        <w:pStyle w:val="DHHSbullet1"/>
        <w:numPr>
          <w:ilvl w:val="0"/>
          <w:numId w:val="7"/>
        </w:numPr>
        <w:rPr>
          <w:lang w:val="en-US" w:eastAsia="en-AU"/>
        </w:rPr>
      </w:pPr>
      <w:r w:rsidRPr="00137E84">
        <w:rPr>
          <w:lang w:val="en-US" w:eastAsia="en-AU"/>
        </w:rPr>
        <w:t xml:space="preserve">Pain, redness and swelling at the injection site </w:t>
      </w:r>
    </w:p>
    <w:p w14:paraId="5C9DACBC" w14:textId="77777777" w:rsidR="00FB2966" w:rsidRPr="00137E84" w:rsidRDefault="00FB2966" w:rsidP="00FB2966">
      <w:pPr>
        <w:pStyle w:val="DHHSbullet1"/>
        <w:numPr>
          <w:ilvl w:val="0"/>
          <w:numId w:val="7"/>
        </w:numPr>
        <w:rPr>
          <w:lang w:val="en-US" w:eastAsia="en-AU"/>
        </w:rPr>
      </w:pPr>
      <w:r w:rsidRPr="00137E84">
        <w:rPr>
          <w:lang w:val="en-US" w:eastAsia="en-AU"/>
        </w:rPr>
        <w:t>A temporary small lump at the injection site</w:t>
      </w:r>
    </w:p>
    <w:p w14:paraId="27F88C1A" w14:textId="77777777" w:rsidR="00FB2966" w:rsidRPr="00137E84" w:rsidRDefault="00FB2966" w:rsidP="00FB2966">
      <w:pPr>
        <w:pStyle w:val="DHHSbullet1"/>
        <w:numPr>
          <w:ilvl w:val="0"/>
          <w:numId w:val="7"/>
        </w:numPr>
        <w:rPr>
          <w:lang w:val="en-US" w:eastAsia="en-AU"/>
        </w:rPr>
      </w:pPr>
      <w:r w:rsidRPr="00137E84">
        <w:rPr>
          <w:lang w:val="en-US" w:eastAsia="en-AU"/>
        </w:rPr>
        <w:t xml:space="preserve">Low grade fever </w:t>
      </w:r>
    </w:p>
    <w:p w14:paraId="05239931" w14:textId="77777777" w:rsidR="00FB2966" w:rsidRPr="00137E84" w:rsidRDefault="00FB2966" w:rsidP="00FB2966">
      <w:pPr>
        <w:pStyle w:val="DHHSbullet1"/>
        <w:numPr>
          <w:ilvl w:val="0"/>
          <w:numId w:val="7"/>
        </w:numPr>
        <w:rPr>
          <w:lang w:val="en-US" w:eastAsia="en-AU"/>
        </w:rPr>
      </w:pPr>
      <w:r w:rsidRPr="00137E84">
        <w:rPr>
          <w:lang w:val="en-US" w:eastAsia="en-AU"/>
        </w:rPr>
        <w:t xml:space="preserve">Feeling unwell </w:t>
      </w:r>
    </w:p>
    <w:p w14:paraId="41B894D0" w14:textId="77777777" w:rsidR="00FB2966" w:rsidRPr="00137E84" w:rsidRDefault="00FB2966" w:rsidP="00FB2966">
      <w:pPr>
        <w:pStyle w:val="DHHSbullet1"/>
        <w:numPr>
          <w:ilvl w:val="0"/>
          <w:numId w:val="7"/>
        </w:numPr>
        <w:rPr>
          <w:lang w:val="en-US" w:eastAsia="en-AU"/>
        </w:rPr>
      </w:pPr>
      <w:r w:rsidRPr="00137E84">
        <w:rPr>
          <w:lang w:val="en-US" w:eastAsia="en-AU"/>
        </w:rPr>
        <w:t xml:space="preserve">Headache </w:t>
      </w:r>
    </w:p>
    <w:p w14:paraId="6131C940" w14:textId="77777777" w:rsidR="00FB2966" w:rsidRPr="00137E84" w:rsidRDefault="00FB2966" w:rsidP="00FB2966">
      <w:pPr>
        <w:pStyle w:val="DHHSbullet1lastline"/>
        <w:numPr>
          <w:ilvl w:val="1"/>
          <w:numId w:val="7"/>
        </w:numPr>
        <w:ind w:left="284" w:hanging="284"/>
        <w:rPr>
          <w:lang w:val="en-US" w:eastAsia="en-AU"/>
        </w:rPr>
      </w:pPr>
      <w:r w:rsidRPr="00137E84">
        <w:rPr>
          <w:lang w:val="en-US" w:eastAsia="en-AU"/>
        </w:rPr>
        <w:t>Fainting may occur up to 30 minutes after any vaccination.</w:t>
      </w:r>
    </w:p>
    <w:p w14:paraId="4E028659" w14:textId="77777777" w:rsidR="00FB2966" w:rsidRPr="00137E84" w:rsidRDefault="00FB2966" w:rsidP="00FB2966">
      <w:pPr>
        <w:pStyle w:val="DHHSbody"/>
      </w:pPr>
      <w:r w:rsidRPr="00137E84">
        <w:t>If mild reactions do occur, the side effects can be reduced by:</w:t>
      </w:r>
    </w:p>
    <w:p w14:paraId="51E8E5F6" w14:textId="77777777" w:rsidR="00FB2966" w:rsidRPr="00137E84" w:rsidRDefault="00FB2966" w:rsidP="00FB2966">
      <w:pPr>
        <w:pStyle w:val="DHHSbullet1"/>
        <w:numPr>
          <w:ilvl w:val="0"/>
          <w:numId w:val="7"/>
        </w:numPr>
        <w:rPr>
          <w:lang w:val="en-US" w:eastAsia="en-AU"/>
        </w:rPr>
      </w:pPr>
      <w:r w:rsidRPr="00137E84">
        <w:rPr>
          <w:lang w:val="en-US" w:eastAsia="en-AU"/>
        </w:rPr>
        <w:t>drinking extra fluids and not over-dressing if the person has a fever</w:t>
      </w:r>
    </w:p>
    <w:p w14:paraId="6ECB0234" w14:textId="77777777" w:rsidR="00FB2966" w:rsidRPr="00137E84" w:rsidRDefault="00FB2966" w:rsidP="00FB2966">
      <w:pPr>
        <w:pStyle w:val="DHHSbullet1lastline"/>
        <w:numPr>
          <w:ilvl w:val="1"/>
          <w:numId w:val="7"/>
        </w:numPr>
        <w:ind w:left="284" w:hanging="284"/>
        <w:rPr>
          <w:lang w:val="en-US" w:eastAsia="en-AU"/>
        </w:rPr>
      </w:pPr>
      <w:proofErr w:type="gramStart"/>
      <w:r w:rsidRPr="00137E84">
        <w:rPr>
          <w:lang w:val="en-US" w:eastAsia="en-AU"/>
        </w:rPr>
        <w:t>taking</w:t>
      </w:r>
      <w:proofErr w:type="gramEnd"/>
      <w:r w:rsidRPr="00137E84">
        <w:rPr>
          <w:lang w:val="en-US" w:eastAsia="en-AU"/>
        </w:rPr>
        <w:t xml:space="preserve"> paracetamol and placing a cold, wet cloth on the sore injection site.</w:t>
      </w:r>
    </w:p>
    <w:p w14:paraId="7D207E0C" w14:textId="77777777" w:rsidR="00FB2966" w:rsidRPr="00C57FE7" w:rsidRDefault="00FB2966" w:rsidP="00FB2966">
      <w:pPr>
        <w:pStyle w:val="Heading3"/>
        <w:rPr>
          <w:b/>
          <w:bCs w:val="0"/>
          <w:color w:val="auto"/>
          <w:sz w:val="24"/>
          <w:szCs w:val="24"/>
          <w:lang w:val="en-GB" w:eastAsia="en-AU"/>
        </w:rPr>
      </w:pPr>
      <w:r w:rsidRPr="00C57FE7">
        <w:rPr>
          <w:b/>
          <w:bCs w:val="0"/>
          <w:color w:val="auto"/>
          <w:sz w:val="24"/>
          <w:szCs w:val="24"/>
          <w:lang w:val="en-GB" w:eastAsia="en-AU"/>
        </w:rPr>
        <w:t xml:space="preserve">Uncommon side effects </w:t>
      </w:r>
    </w:p>
    <w:p w14:paraId="6290879F" w14:textId="77777777" w:rsidR="00FB2966" w:rsidRPr="00137E84" w:rsidRDefault="00FB2966" w:rsidP="00FB2966">
      <w:pPr>
        <w:pStyle w:val="DHHSbullet1lastline"/>
        <w:numPr>
          <w:ilvl w:val="1"/>
          <w:numId w:val="7"/>
        </w:numPr>
        <w:ind w:left="284" w:hanging="284"/>
      </w:pPr>
      <w:r>
        <w:t>R</w:t>
      </w:r>
      <w:r w:rsidRPr="00137E84">
        <w:t>ash or hives</w:t>
      </w:r>
    </w:p>
    <w:p w14:paraId="5DAFC2F0" w14:textId="77777777" w:rsidR="00FB2966" w:rsidRPr="00137E84" w:rsidRDefault="00FB2966" w:rsidP="00FB2966">
      <w:pPr>
        <w:pStyle w:val="DHHSbody"/>
      </w:pPr>
      <w:r w:rsidRPr="00137E84">
        <w:t xml:space="preserve">It is recommended that anyone who has a rash or hives after a vaccine should talk with their immunisation provider before having further doses of that same vaccine. </w:t>
      </w:r>
    </w:p>
    <w:p w14:paraId="3AD66BC5" w14:textId="77777777" w:rsidR="00FB2966" w:rsidRPr="00C57FE7" w:rsidRDefault="00FB2966" w:rsidP="00FB2966">
      <w:pPr>
        <w:pStyle w:val="Heading3"/>
        <w:rPr>
          <w:b/>
          <w:bCs w:val="0"/>
          <w:color w:val="auto"/>
          <w:sz w:val="24"/>
          <w:szCs w:val="24"/>
          <w:lang w:val="en-GB" w:eastAsia="en-AU"/>
        </w:rPr>
      </w:pPr>
      <w:r w:rsidRPr="00C57FE7">
        <w:rPr>
          <w:b/>
          <w:bCs w:val="0"/>
          <w:color w:val="auto"/>
          <w:sz w:val="24"/>
          <w:szCs w:val="24"/>
          <w:lang w:val="en-GB" w:eastAsia="en-AU"/>
        </w:rPr>
        <w:t xml:space="preserve">Rare side effect </w:t>
      </w:r>
    </w:p>
    <w:p w14:paraId="4EF144B3" w14:textId="77777777" w:rsidR="00FB2966" w:rsidRPr="00137E84" w:rsidRDefault="00FB2966" w:rsidP="00FB2966">
      <w:pPr>
        <w:pStyle w:val="DHHSbullet1"/>
        <w:numPr>
          <w:ilvl w:val="0"/>
          <w:numId w:val="7"/>
        </w:numPr>
        <w:rPr>
          <w:lang w:val="en-US" w:eastAsia="en-AU"/>
        </w:rPr>
      </w:pPr>
      <w:r w:rsidRPr="00137E84">
        <w:rPr>
          <w:lang w:val="en-US" w:eastAsia="en-AU"/>
        </w:rPr>
        <w:t>A severe allergic reaction, for example facial swelling, difficulty breathing.</w:t>
      </w:r>
    </w:p>
    <w:p w14:paraId="18E56298" w14:textId="77777777" w:rsidR="00FB2966" w:rsidRPr="00137E84" w:rsidRDefault="00FB2966" w:rsidP="00FB2966">
      <w:pPr>
        <w:pStyle w:val="DHHSbody"/>
      </w:pPr>
      <w:r w:rsidRPr="00137E84">
        <w:t>In the event of a severe allergic reaction, immediate medical attention will be provided. If reactions are severe or persistent, or if you are worried, contact your doctor or hospital.</w:t>
      </w:r>
    </w:p>
    <w:p w14:paraId="33041359" w14:textId="77777777" w:rsidR="00FB2966" w:rsidRPr="00FB2966" w:rsidRDefault="00FB2966" w:rsidP="00FB2966">
      <w:pPr>
        <w:pStyle w:val="Heading2"/>
        <w:rPr>
          <w:color w:val="365F91" w:themeColor="accent1" w:themeShade="BF"/>
        </w:rPr>
      </w:pPr>
      <w:r w:rsidRPr="00FB2966">
        <w:rPr>
          <w:color w:val="365F91" w:themeColor="accent1" w:themeShade="BF"/>
        </w:rPr>
        <w:t>Pre-immunisation checklist</w:t>
      </w:r>
    </w:p>
    <w:p w14:paraId="3E6704AA" w14:textId="77777777" w:rsidR="00FB2966" w:rsidRPr="005453D7" w:rsidRDefault="00FB2966" w:rsidP="00FB2966">
      <w:pPr>
        <w:pStyle w:val="DHHSbody"/>
      </w:pPr>
      <w:r w:rsidRPr="005453D7">
        <w:t xml:space="preserve">Some children need a three-dose course of Gardasil®9 vaccine. </w:t>
      </w:r>
    </w:p>
    <w:p w14:paraId="112AC49A" w14:textId="77777777" w:rsidR="00FB2966" w:rsidRPr="005453D7" w:rsidRDefault="00FB2966" w:rsidP="00FB2966">
      <w:pPr>
        <w:pStyle w:val="DHHSbody"/>
      </w:pPr>
      <w:r w:rsidRPr="005453D7">
        <w:lastRenderedPageBreak/>
        <w:t>To ensure your child receives the correct spacing of the three doses, your child must attend their GP or a local council immunisation service.</w:t>
      </w:r>
    </w:p>
    <w:p w14:paraId="30C50F6E" w14:textId="77777777" w:rsidR="00FB2966" w:rsidRPr="005453D7" w:rsidRDefault="00FB2966" w:rsidP="00FB2966">
      <w:pPr>
        <w:pStyle w:val="DHHSbody"/>
      </w:pPr>
      <w:r w:rsidRPr="005453D7">
        <w:t>Three doses of Gardasil®9 vaccine are recommended for:</w:t>
      </w:r>
    </w:p>
    <w:p w14:paraId="12EDAD61" w14:textId="77777777" w:rsidR="00FB2966" w:rsidRPr="005453D7" w:rsidRDefault="00FB2966" w:rsidP="00FB2966">
      <w:pPr>
        <w:pStyle w:val="DHHSbullet1"/>
        <w:numPr>
          <w:ilvl w:val="0"/>
          <w:numId w:val="7"/>
        </w:numPr>
      </w:pPr>
      <w:r w:rsidRPr="005453D7">
        <w:t>a child aged 15 years or over</w:t>
      </w:r>
    </w:p>
    <w:p w14:paraId="4321217A" w14:textId="77777777" w:rsidR="00FB2966" w:rsidRPr="005453D7" w:rsidRDefault="00FB2966" w:rsidP="00FB2966">
      <w:pPr>
        <w:pStyle w:val="DHHSbullet1lastline"/>
        <w:numPr>
          <w:ilvl w:val="1"/>
          <w:numId w:val="7"/>
        </w:numPr>
        <w:ind w:left="284" w:hanging="284"/>
      </w:pPr>
      <w:proofErr w:type="gramStart"/>
      <w:r w:rsidRPr="005453D7">
        <w:t>a</w:t>
      </w:r>
      <w:proofErr w:type="gramEnd"/>
      <w:r w:rsidRPr="005453D7">
        <w:t xml:space="preserve"> child who has a disease or is having treat</w:t>
      </w:r>
      <w:r>
        <w:t xml:space="preserve">ment which causes low immunity </w:t>
      </w:r>
      <w:r w:rsidRPr="005453D7">
        <w:t>(for example HIV/AIDS, rheumatoid arthritis, canc</w:t>
      </w:r>
      <w:r>
        <w:t xml:space="preserve">er, radiotherapy, chemotherapy </w:t>
      </w:r>
      <w:r w:rsidRPr="005453D7">
        <w:t>or significant immunosuppressive treatment).</w:t>
      </w:r>
    </w:p>
    <w:p w14:paraId="690E2AD9" w14:textId="77777777" w:rsidR="00FB2966" w:rsidRPr="00137E84" w:rsidRDefault="00FB2966" w:rsidP="00FB2966">
      <w:pPr>
        <w:pStyle w:val="DHHSbody"/>
      </w:pPr>
      <w:r w:rsidRPr="00137E84">
        <w:t>Before your child is immunised, tell your doctor or nurse if any of the following apply.</w:t>
      </w:r>
    </w:p>
    <w:p w14:paraId="5F8EA564" w14:textId="77777777" w:rsidR="00FB2966" w:rsidRPr="00137E84" w:rsidRDefault="00FB2966" w:rsidP="00FB2966">
      <w:pPr>
        <w:pStyle w:val="DHHSbullet1"/>
        <w:numPr>
          <w:ilvl w:val="0"/>
          <w:numId w:val="7"/>
        </w:numPr>
        <w:rPr>
          <w:lang w:val="en-US" w:eastAsia="en-AU"/>
        </w:rPr>
      </w:pPr>
      <w:r w:rsidRPr="00137E84">
        <w:rPr>
          <w:lang w:val="en-US" w:eastAsia="en-AU"/>
        </w:rPr>
        <w:t xml:space="preserve">Is unwell on the day of </w:t>
      </w:r>
      <w:proofErr w:type="spellStart"/>
      <w:r w:rsidRPr="00137E84">
        <w:rPr>
          <w:lang w:val="en-US" w:eastAsia="en-AU"/>
        </w:rPr>
        <w:t>immunisation</w:t>
      </w:r>
      <w:proofErr w:type="spellEnd"/>
      <w:r w:rsidRPr="00137E84">
        <w:rPr>
          <w:lang w:val="en-US" w:eastAsia="en-AU"/>
        </w:rPr>
        <w:t xml:space="preserve"> (temperature over 38.5°C)</w:t>
      </w:r>
    </w:p>
    <w:p w14:paraId="7E6BD001" w14:textId="77777777" w:rsidR="00FB2966" w:rsidRPr="00137E84" w:rsidRDefault="00FB2966" w:rsidP="00FB2966">
      <w:pPr>
        <w:pStyle w:val="DHHSbullet1"/>
        <w:numPr>
          <w:ilvl w:val="0"/>
          <w:numId w:val="7"/>
        </w:numPr>
        <w:rPr>
          <w:lang w:val="en-US" w:eastAsia="en-AU"/>
        </w:rPr>
      </w:pPr>
      <w:r w:rsidRPr="00137E84">
        <w:rPr>
          <w:lang w:val="en-US" w:eastAsia="en-AU"/>
        </w:rPr>
        <w:t>Has had a severe reaction to any vaccine</w:t>
      </w:r>
    </w:p>
    <w:p w14:paraId="0917BF09" w14:textId="77777777" w:rsidR="00FB2966" w:rsidRPr="00137E84" w:rsidRDefault="00FB2966" w:rsidP="00FB2966">
      <w:pPr>
        <w:pStyle w:val="DHHSbullet1"/>
        <w:numPr>
          <w:ilvl w:val="0"/>
          <w:numId w:val="7"/>
        </w:numPr>
        <w:rPr>
          <w:lang w:val="en-US" w:eastAsia="en-AU"/>
        </w:rPr>
      </w:pPr>
      <w:r w:rsidRPr="00137E84">
        <w:rPr>
          <w:lang w:val="en-US" w:eastAsia="en-AU"/>
        </w:rPr>
        <w:t>Has any severe allergies such as an anaphylactic reaction to yeast</w:t>
      </w:r>
    </w:p>
    <w:p w14:paraId="6F087BBB" w14:textId="77777777" w:rsidR="00FB2966" w:rsidRPr="00137E84" w:rsidRDefault="00FB2966" w:rsidP="00FB2966">
      <w:pPr>
        <w:pStyle w:val="DHHSbullet1lastline"/>
        <w:numPr>
          <w:ilvl w:val="1"/>
          <w:numId w:val="7"/>
        </w:numPr>
        <w:ind w:left="284" w:hanging="284"/>
        <w:rPr>
          <w:lang w:val="en-US" w:eastAsia="en-AU"/>
        </w:rPr>
      </w:pPr>
      <w:r w:rsidRPr="00137E84">
        <w:rPr>
          <w:lang w:val="en-US" w:eastAsia="en-AU"/>
        </w:rPr>
        <w:t>Is pregnant.</w:t>
      </w:r>
    </w:p>
    <w:p w14:paraId="337FAF5E" w14:textId="77777777" w:rsidR="00FB2966" w:rsidRPr="00137E84" w:rsidRDefault="00FB2966" w:rsidP="00FB2966">
      <w:pPr>
        <w:pStyle w:val="DHHSbody"/>
        <w:rPr>
          <w:b/>
          <w:lang w:val="en-GB" w:eastAsia="en-AU"/>
        </w:rPr>
      </w:pPr>
      <w:r w:rsidRPr="00137E84">
        <w:rPr>
          <w:b/>
          <w:lang w:val="en-GB" w:eastAsia="en-AU"/>
        </w:rPr>
        <w:t>After vaccination wait at the place of vaccination a minimum of 15 minutes.</w:t>
      </w:r>
    </w:p>
    <w:p w14:paraId="44777B7F" w14:textId="77777777" w:rsidR="00FB2966" w:rsidRPr="00FB2966" w:rsidRDefault="00FB2966" w:rsidP="00FB2966">
      <w:pPr>
        <w:pStyle w:val="Heading1"/>
        <w:rPr>
          <w:color w:val="365F91" w:themeColor="accent1" w:themeShade="BF"/>
        </w:rPr>
      </w:pPr>
      <w:r w:rsidRPr="00FB2966">
        <w:rPr>
          <w:color w:val="365F91" w:themeColor="accent1" w:themeShade="BF"/>
        </w:rPr>
        <w:t>Diphtheria, tetanus and whooping cough information</w:t>
      </w:r>
    </w:p>
    <w:p w14:paraId="36C98284" w14:textId="77777777" w:rsidR="00FB2966" w:rsidRPr="00FB2966" w:rsidRDefault="00FB2966" w:rsidP="00FB2966">
      <w:pPr>
        <w:pStyle w:val="Heading2"/>
        <w:rPr>
          <w:color w:val="365F91" w:themeColor="accent1" w:themeShade="BF"/>
        </w:rPr>
      </w:pPr>
      <w:r w:rsidRPr="00FB2966">
        <w:rPr>
          <w:color w:val="365F91" w:themeColor="accent1" w:themeShade="BF"/>
        </w:rPr>
        <w:t>Diphtheria</w:t>
      </w:r>
    </w:p>
    <w:p w14:paraId="6BA0D173" w14:textId="77777777" w:rsidR="00FB2966" w:rsidRPr="00137E84" w:rsidRDefault="00FB2966" w:rsidP="00FB2966">
      <w:pPr>
        <w:pStyle w:val="DHHSbody"/>
      </w:pPr>
      <w:r w:rsidRPr="00137E84">
        <w:t>Diphtheria is caused by bacteria which are found in the mouth, throat and nose. Diphtheria causes a membrane to grow around the inside of the throat. This can make it difficult to swallow, breathe and can even lead to suffocation.</w:t>
      </w:r>
    </w:p>
    <w:p w14:paraId="13901E45" w14:textId="77777777" w:rsidR="00FB2966" w:rsidRPr="00137E84" w:rsidRDefault="00FB2966" w:rsidP="00FB2966">
      <w:pPr>
        <w:pStyle w:val="DHHSbody"/>
      </w:pPr>
      <w:r w:rsidRPr="00137E84">
        <w:t xml:space="preserve">The bacteria produce a poison which can spread around the body and cause serious complications such as paralysis and heart failure. Around </w:t>
      </w:r>
      <w:r>
        <w:t>10</w:t>
      </w:r>
      <w:r w:rsidRPr="00137E84">
        <w:t xml:space="preserve"> per cent of people who contract diphtheria die from it.</w:t>
      </w:r>
    </w:p>
    <w:p w14:paraId="1AE5E95A" w14:textId="77777777" w:rsidR="00FB2966" w:rsidRPr="00137E84" w:rsidRDefault="00FB2966" w:rsidP="00FB2966">
      <w:pPr>
        <w:pStyle w:val="DHHSbody"/>
      </w:pPr>
      <w:r w:rsidRPr="00137E84">
        <w:t>Diphtheria can be caught through coughs and sneezes from an infected person.</w:t>
      </w:r>
    </w:p>
    <w:p w14:paraId="0135E296" w14:textId="77777777" w:rsidR="00FB2966" w:rsidRPr="00FB2966" w:rsidRDefault="00FB2966" w:rsidP="00FB2966">
      <w:pPr>
        <w:pStyle w:val="Heading2"/>
        <w:rPr>
          <w:color w:val="365F91" w:themeColor="accent1" w:themeShade="BF"/>
        </w:rPr>
      </w:pPr>
      <w:r w:rsidRPr="00FB2966">
        <w:rPr>
          <w:color w:val="365F91" w:themeColor="accent1" w:themeShade="BF"/>
        </w:rPr>
        <w:t>Tetanus</w:t>
      </w:r>
    </w:p>
    <w:p w14:paraId="0B425383" w14:textId="77777777" w:rsidR="00FB2966" w:rsidRPr="00137E84" w:rsidRDefault="00FB2966" w:rsidP="00FB2966">
      <w:pPr>
        <w:pStyle w:val="DHHSbody"/>
      </w:pPr>
      <w:r w:rsidRPr="00137E84">
        <w:t>Tetanus is caused by bacteria which are present in soils, dust and manure.</w:t>
      </w:r>
    </w:p>
    <w:p w14:paraId="0A8A72DB" w14:textId="77777777" w:rsidR="00FB2966" w:rsidRPr="00137E84" w:rsidRDefault="00FB2966" w:rsidP="00FB2966">
      <w:pPr>
        <w:pStyle w:val="DHHSbody"/>
      </w:pPr>
      <w:r w:rsidRPr="00137E84">
        <w:t>The bacteria can enter the body through a wound which may be as small as a pin prick. Tetanus cannot be passed from person to person.</w:t>
      </w:r>
    </w:p>
    <w:p w14:paraId="7C64E541" w14:textId="77777777" w:rsidR="00FB2966" w:rsidRPr="00137E84" w:rsidRDefault="00FB2966" w:rsidP="00FB2966">
      <w:pPr>
        <w:pStyle w:val="DHHSbody"/>
      </w:pPr>
      <w:r w:rsidRPr="00137E84">
        <w:t>Tetanus is an often fatal disease which attacks the nervous system. It causes muscle spasms first felt in the neck and jaw muscles. Tetanus can lead to breathing difficulties, painful convulsions and abnormal heart rhythms.</w:t>
      </w:r>
    </w:p>
    <w:p w14:paraId="45BBDED2" w14:textId="77777777" w:rsidR="00FB2966" w:rsidRPr="00137E84" w:rsidRDefault="00FB2966" w:rsidP="00FB2966">
      <w:pPr>
        <w:pStyle w:val="DHHSbody"/>
      </w:pPr>
      <w:r w:rsidRPr="00137E84">
        <w:t>Because of the effective vaccine, tetanus is now rare in Australia, but it still occurs in adults who have never been immunised against the disease or who have not had their booster vaccines.</w:t>
      </w:r>
    </w:p>
    <w:p w14:paraId="535FE53F" w14:textId="77777777" w:rsidR="00FB2966" w:rsidRPr="00FB2966" w:rsidRDefault="00FB2966" w:rsidP="00FB2966">
      <w:pPr>
        <w:pStyle w:val="Heading2"/>
        <w:rPr>
          <w:color w:val="365F91" w:themeColor="accent1" w:themeShade="BF"/>
        </w:rPr>
      </w:pPr>
      <w:r w:rsidRPr="00FB2966">
        <w:rPr>
          <w:color w:val="365F91" w:themeColor="accent1" w:themeShade="BF"/>
        </w:rPr>
        <w:t>Whooping cough</w:t>
      </w:r>
    </w:p>
    <w:p w14:paraId="20EA7C41" w14:textId="77777777" w:rsidR="00FB2966" w:rsidRPr="00137E84" w:rsidRDefault="00FB2966" w:rsidP="00FB2966">
      <w:pPr>
        <w:pStyle w:val="DHHSbody"/>
      </w:pPr>
      <w:r w:rsidRPr="00137E84">
        <w:t>Whooping cough is a highly contagious disease which affects the air passages and breathing. The disease causes severe coughing spasms. Coughing spasms are often followed by vomiting and the cough can last for months.</w:t>
      </w:r>
    </w:p>
    <w:p w14:paraId="5EAD7F56" w14:textId="77777777" w:rsidR="00FB2966" w:rsidRPr="00137E84" w:rsidRDefault="00FB2966" w:rsidP="00FB2966">
      <w:pPr>
        <w:pStyle w:val="DHHSbody"/>
      </w:pPr>
      <w:r w:rsidRPr="00137E84">
        <w:t>Whooping cough can be caught through coughs or sneezes from an infected person.</w:t>
      </w:r>
    </w:p>
    <w:p w14:paraId="40FAE926" w14:textId="77777777" w:rsidR="00FB2966" w:rsidRPr="00137E84" w:rsidRDefault="00FB2966" w:rsidP="00FB2966">
      <w:pPr>
        <w:pStyle w:val="DHHSbody"/>
      </w:pPr>
      <w:r w:rsidRPr="00137E84">
        <w:t>Protection against whooping cough both from the disease and the vaccine</w:t>
      </w:r>
      <w:r>
        <w:t xml:space="preserve"> </w:t>
      </w:r>
      <w:r w:rsidRPr="00137E84">
        <w:t>decreases over time.</w:t>
      </w:r>
      <w:r>
        <w:t xml:space="preserve"> </w:t>
      </w:r>
      <w:r w:rsidRPr="00137E84">
        <w:t>Therefore a booster dose of whooping cough vaccine is</w:t>
      </w:r>
      <w:r>
        <w:t xml:space="preserve"> </w:t>
      </w:r>
      <w:r w:rsidRPr="00137E84">
        <w:t>recommended for adolescents aged between 11 and 13 years to maintain immunity into adulthood.</w:t>
      </w:r>
    </w:p>
    <w:p w14:paraId="74CF27A6" w14:textId="77777777" w:rsidR="00FB2966" w:rsidRPr="00FB2966" w:rsidRDefault="00FB2966" w:rsidP="00FB2966">
      <w:pPr>
        <w:pStyle w:val="Heading2"/>
        <w:rPr>
          <w:color w:val="365F91" w:themeColor="accent1" w:themeShade="BF"/>
        </w:rPr>
      </w:pPr>
      <w:r w:rsidRPr="00FB2966">
        <w:rPr>
          <w:color w:val="365F91" w:themeColor="accent1" w:themeShade="BF"/>
        </w:rPr>
        <w:lastRenderedPageBreak/>
        <w:t>Diphtheria-tetanus-whooping cough booster vaccine</w:t>
      </w:r>
    </w:p>
    <w:p w14:paraId="4A310B22" w14:textId="77777777" w:rsidR="00FB2966" w:rsidRDefault="00FB2966" w:rsidP="00FB2966">
      <w:pPr>
        <w:pStyle w:val="DHHSbody"/>
      </w:pPr>
      <w:r w:rsidRPr="00137E84">
        <w:t>The diphtheria-tetanus-whooping cough booster vaccine contains a small amount of diphtheria and tetanus toxins which are modified to make them harmless, small parts of purified components of whooping cough, a small amount of aluminium salt and preservative.</w:t>
      </w:r>
    </w:p>
    <w:p w14:paraId="5684ECB2" w14:textId="77777777" w:rsidR="00FB2966" w:rsidRPr="00137E84" w:rsidRDefault="00FB2966" w:rsidP="00FB2966">
      <w:pPr>
        <w:pStyle w:val="DHHSbody"/>
        <w:rPr>
          <w:lang w:val="en-US" w:eastAsia="en-AU"/>
        </w:rPr>
      </w:pPr>
      <w:r w:rsidRPr="00137E84">
        <w:rPr>
          <w:lang w:val="en-US" w:eastAsia="en-AU"/>
        </w:rPr>
        <w:t>This booster vaccine has lower concentrations particularly of diphtheria and whooping cough components compared with the children’s vaccine.</w:t>
      </w:r>
    </w:p>
    <w:p w14:paraId="44793E3B" w14:textId="77777777" w:rsidR="00FB2966" w:rsidRPr="00137E84" w:rsidRDefault="00FB2966" w:rsidP="00FB2966">
      <w:pPr>
        <w:pStyle w:val="DHHSbody"/>
        <w:rPr>
          <w:lang w:val="en-US" w:eastAsia="en-AU"/>
        </w:rPr>
      </w:pPr>
      <w:r w:rsidRPr="00137E84">
        <w:rPr>
          <w:lang w:val="en-US" w:eastAsia="en-AU"/>
        </w:rPr>
        <w:t>The vaccine is safe and well tolerated in adolescents.</w:t>
      </w:r>
    </w:p>
    <w:p w14:paraId="7A5547E7" w14:textId="77777777" w:rsidR="00FB2966" w:rsidRPr="00137E84" w:rsidRDefault="00FB2966" w:rsidP="00FB2966">
      <w:pPr>
        <w:pStyle w:val="DHHSbody"/>
        <w:rPr>
          <w:lang w:val="en-US" w:eastAsia="en-AU"/>
        </w:rPr>
      </w:pPr>
      <w:r w:rsidRPr="00137E84">
        <w:rPr>
          <w:lang w:val="en-US" w:eastAsia="en-AU"/>
        </w:rPr>
        <w:t>This combination vaccine can be given any time after a recent tetanus-containing vaccine is given.</w:t>
      </w:r>
    </w:p>
    <w:p w14:paraId="34B46D64" w14:textId="77777777" w:rsidR="00FB2966" w:rsidRPr="00C57FE7" w:rsidRDefault="00FB2966" w:rsidP="00FB2966">
      <w:pPr>
        <w:pStyle w:val="Heading3"/>
        <w:rPr>
          <w:b/>
          <w:bCs w:val="0"/>
          <w:color w:val="auto"/>
          <w:sz w:val="24"/>
          <w:szCs w:val="24"/>
          <w:lang w:val="en-GB" w:eastAsia="en-AU"/>
        </w:rPr>
      </w:pPr>
      <w:r w:rsidRPr="00C57FE7">
        <w:rPr>
          <w:b/>
          <w:bCs w:val="0"/>
          <w:color w:val="auto"/>
          <w:sz w:val="24"/>
          <w:szCs w:val="24"/>
          <w:lang w:val="en-GB" w:eastAsia="en-AU"/>
        </w:rPr>
        <w:t xml:space="preserve">Possible side effects of </w:t>
      </w:r>
      <w:r w:rsidRPr="00C57FE7">
        <w:rPr>
          <w:b/>
          <w:bCs w:val="0"/>
          <w:color w:val="auto"/>
          <w:spacing w:val="-3"/>
          <w:sz w:val="24"/>
          <w:szCs w:val="24"/>
          <w:lang w:val="en-GB" w:eastAsia="en-AU"/>
        </w:rPr>
        <w:t>diphtheria-tetanus-</w:t>
      </w:r>
      <w:r w:rsidRPr="00C57FE7">
        <w:rPr>
          <w:b/>
          <w:bCs w:val="0"/>
          <w:color w:val="auto"/>
          <w:sz w:val="24"/>
          <w:szCs w:val="24"/>
          <w:lang w:val="en-GB" w:eastAsia="en-AU"/>
        </w:rPr>
        <w:t>whooping cough booster vaccine</w:t>
      </w:r>
    </w:p>
    <w:p w14:paraId="08D57491" w14:textId="77777777" w:rsidR="00FB2966" w:rsidRPr="00137E84" w:rsidRDefault="00FB2966" w:rsidP="00FB2966">
      <w:pPr>
        <w:pStyle w:val="DHHSbody"/>
        <w:rPr>
          <w:lang w:val="en-US" w:eastAsia="en-AU"/>
        </w:rPr>
      </w:pPr>
      <w:r w:rsidRPr="00137E84">
        <w:rPr>
          <w:lang w:val="en-US" w:eastAsia="en-AU"/>
        </w:rPr>
        <w:t xml:space="preserve">Most side effects are minor and quickly disappear. If </w:t>
      </w:r>
      <w:r>
        <w:rPr>
          <w:lang w:val="en-US" w:eastAsia="en-AU"/>
        </w:rPr>
        <w:t xml:space="preserve">the following reactions occur, </w:t>
      </w:r>
      <w:r w:rsidRPr="00137E84">
        <w:rPr>
          <w:lang w:val="en-US" w:eastAsia="en-AU"/>
        </w:rPr>
        <w:t>it will be soon after the vaccination.</w:t>
      </w:r>
    </w:p>
    <w:p w14:paraId="7FE58CFA" w14:textId="77777777" w:rsidR="00FB2966" w:rsidRPr="00C57FE7" w:rsidRDefault="00FB2966" w:rsidP="00FB2966">
      <w:pPr>
        <w:pStyle w:val="Heading3"/>
        <w:rPr>
          <w:b/>
          <w:bCs w:val="0"/>
          <w:color w:val="auto"/>
          <w:sz w:val="24"/>
          <w:szCs w:val="24"/>
          <w:lang w:val="en-GB" w:eastAsia="en-AU"/>
        </w:rPr>
      </w:pPr>
      <w:r w:rsidRPr="00C57FE7">
        <w:rPr>
          <w:b/>
          <w:bCs w:val="0"/>
          <w:color w:val="auto"/>
          <w:sz w:val="24"/>
          <w:szCs w:val="24"/>
          <w:lang w:val="en-GB" w:eastAsia="en-AU"/>
        </w:rPr>
        <w:t>Common side effects</w:t>
      </w:r>
    </w:p>
    <w:p w14:paraId="245E5CC4" w14:textId="77777777" w:rsidR="00FB2966" w:rsidRPr="00137E84" w:rsidRDefault="00FB2966" w:rsidP="00FB2966">
      <w:pPr>
        <w:pStyle w:val="DHHSbody"/>
        <w:rPr>
          <w:lang w:val="en-US" w:eastAsia="en-AU"/>
        </w:rPr>
      </w:pPr>
      <w:r w:rsidRPr="00137E84">
        <w:rPr>
          <w:lang w:val="en-US" w:eastAsia="en-AU"/>
        </w:rPr>
        <w:t>These indicate that your child’s immune system is responding to the vaccine.</w:t>
      </w:r>
    </w:p>
    <w:p w14:paraId="53198E1D" w14:textId="77777777" w:rsidR="00FB2966" w:rsidRPr="00137E84" w:rsidRDefault="00FB2966" w:rsidP="00FB2966">
      <w:pPr>
        <w:pStyle w:val="DHHSbullet1"/>
        <w:numPr>
          <w:ilvl w:val="0"/>
          <w:numId w:val="7"/>
        </w:numPr>
        <w:rPr>
          <w:lang w:val="en-US" w:eastAsia="en-AU"/>
        </w:rPr>
      </w:pPr>
      <w:r w:rsidRPr="00137E84">
        <w:rPr>
          <w:lang w:val="en-US" w:eastAsia="en-AU"/>
        </w:rPr>
        <w:t>Mild temperature</w:t>
      </w:r>
    </w:p>
    <w:p w14:paraId="166DD03F" w14:textId="77777777" w:rsidR="00FB2966" w:rsidRPr="00137E84" w:rsidRDefault="00FB2966" w:rsidP="00FB2966">
      <w:pPr>
        <w:pStyle w:val="DHHSbullet1"/>
        <w:numPr>
          <w:ilvl w:val="0"/>
          <w:numId w:val="7"/>
        </w:numPr>
        <w:rPr>
          <w:lang w:val="en-US" w:eastAsia="en-AU"/>
        </w:rPr>
      </w:pPr>
      <w:r w:rsidRPr="00137E84">
        <w:rPr>
          <w:lang w:val="en-US" w:eastAsia="en-AU"/>
        </w:rPr>
        <w:t>Pain, redness and swelling at the injection site</w:t>
      </w:r>
    </w:p>
    <w:p w14:paraId="0DDAAEF9" w14:textId="77777777" w:rsidR="00FB2966" w:rsidRPr="00137E84" w:rsidRDefault="00FB2966" w:rsidP="00FB2966">
      <w:pPr>
        <w:pStyle w:val="DHHSbullet1"/>
        <w:numPr>
          <w:ilvl w:val="0"/>
          <w:numId w:val="7"/>
        </w:numPr>
        <w:rPr>
          <w:lang w:val="en-US" w:eastAsia="en-AU"/>
        </w:rPr>
      </w:pPr>
      <w:r w:rsidRPr="00137E84">
        <w:rPr>
          <w:lang w:val="en-US" w:eastAsia="en-AU"/>
        </w:rPr>
        <w:t>A temporary small lump at the injection site</w:t>
      </w:r>
    </w:p>
    <w:p w14:paraId="19772EC5" w14:textId="77777777" w:rsidR="00FB2966" w:rsidRPr="00137E84" w:rsidRDefault="00FB2966" w:rsidP="00FB2966">
      <w:pPr>
        <w:pStyle w:val="DHHSbullet1"/>
        <w:numPr>
          <w:ilvl w:val="0"/>
          <w:numId w:val="7"/>
        </w:numPr>
        <w:rPr>
          <w:lang w:val="en-US" w:eastAsia="en-AU"/>
        </w:rPr>
      </w:pPr>
      <w:r w:rsidRPr="00137E84">
        <w:rPr>
          <w:lang w:val="en-US" w:eastAsia="en-AU"/>
        </w:rPr>
        <w:t>Feeling unwell</w:t>
      </w:r>
    </w:p>
    <w:p w14:paraId="0C4A0AC5" w14:textId="77777777" w:rsidR="00FB2966" w:rsidRPr="00137E84" w:rsidRDefault="00FB2966" w:rsidP="00FB2966">
      <w:pPr>
        <w:pStyle w:val="DHHSbullet1lastline"/>
        <w:numPr>
          <w:ilvl w:val="1"/>
          <w:numId w:val="7"/>
        </w:numPr>
        <w:ind w:left="284" w:hanging="284"/>
        <w:rPr>
          <w:lang w:val="en-US" w:eastAsia="en-AU"/>
        </w:rPr>
      </w:pPr>
      <w:r w:rsidRPr="00137E84">
        <w:rPr>
          <w:lang w:val="en-US" w:eastAsia="en-AU"/>
        </w:rPr>
        <w:t>Fainting may occur up to 30 minutes after any vaccination.</w:t>
      </w:r>
    </w:p>
    <w:p w14:paraId="0F8BDAD2" w14:textId="77777777" w:rsidR="00FB2966" w:rsidRPr="00137E84" w:rsidRDefault="00FB2966" w:rsidP="00FB2966">
      <w:pPr>
        <w:pStyle w:val="DHHSbody"/>
        <w:rPr>
          <w:lang w:val="en-US" w:eastAsia="en-AU"/>
        </w:rPr>
      </w:pPr>
      <w:r w:rsidRPr="00137E84">
        <w:rPr>
          <w:lang w:val="en-US" w:eastAsia="en-AU"/>
        </w:rPr>
        <w:t>If mild reactions do occur, the side effects can be reduced by:</w:t>
      </w:r>
    </w:p>
    <w:p w14:paraId="0356670F" w14:textId="77777777" w:rsidR="00FB2966" w:rsidRPr="00137E84" w:rsidRDefault="00FB2966" w:rsidP="00FB2966">
      <w:pPr>
        <w:pStyle w:val="DHHSbullet1"/>
        <w:numPr>
          <w:ilvl w:val="0"/>
          <w:numId w:val="7"/>
        </w:numPr>
        <w:rPr>
          <w:lang w:val="en-US" w:eastAsia="en-AU"/>
        </w:rPr>
      </w:pPr>
      <w:r w:rsidRPr="00137E84">
        <w:rPr>
          <w:lang w:val="en-US" w:eastAsia="en-AU"/>
        </w:rPr>
        <w:t>drinking extra fluids and not over-dressing if the person has a fever</w:t>
      </w:r>
    </w:p>
    <w:p w14:paraId="24BC69D7" w14:textId="77777777" w:rsidR="00FB2966" w:rsidRPr="00137E84" w:rsidRDefault="00FB2966" w:rsidP="00FB2966">
      <w:pPr>
        <w:pStyle w:val="DHHSbullet1lastline"/>
        <w:numPr>
          <w:ilvl w:val="1"/>
          <w:numId w:val="7"/>
        </w:numPr>
        <w:ind w:left="284" w:hanging="284"/>
        <w:rPr>
          <w:spacing w:val="-1"/>
          <w:lang w:val="en-US" w:eastAsia="en-AU"/>
        </w:rPr>
      </w:pPr>
      <w:proofErr w:type="gramStart"/>
      <w:r w:rsidRPr="00137E84">
        <w:rPr>
          <w:spacing w:val="-4"/>
          <w:lang w:val="en-US" w:eastAsia="en-AU"/>
        </w:rPr>
        <w:t>taking</w:t>
      </w:r>
      <w:proofErr w:type="gramEnd"/>
      <w:r w:rsidRPr="00137E84">
        <w:rPr>
          <w:spacing w:val="-4"/>
          <w:lang w:val="en-US" w:eastAsia="en-AU"/>
        </w:rPr>
        <w:t xml:space="preserve"> paracetamol and placing a</w:t>
      </w:r>
      <w:r>
        <w:rPr>
          <w:spacing w:val="-4"/>
          <w:lang w:val="en-US" w:eastAsia="en-AU"/>
        </w:rPr>
        <w:t xml:space="preserve"> </w:t>
      </w:r>
      <w:r w:rsidRPr="00137E84">
        <w:rPr>
          <w:lang w:val="en-US" w:eastAsia="en-AU"/>
        </w:rPr>
        <w:t>cold, wet cloth on the sore injection site</w:t>
      </w:r>
      <w:r w:rsidRPr="00137E84">
        <w:rPr>
          <w:spacing w:val="-1"/>
          <w:lang w:val="en-US" w:eastAsia="en-AU"/>
        </w:rPr>
        <w:t>.</w:t>
      </w:r>
    </w:p>
    <w:p w14:paraId="6B352A34" w14:textId="77777777" w:rsidR="00FB2966" w:rsidRPr="00C57FE7" w:rsidRDefault="00FB2966" w:rsidP="00FB2966">
      <w:pPr>
        <w:pStyle w:val="Heading3"/>
        <w:rPr>
          <w:b/>
          <w:bCs w:val="0"/>
          <w:color w:val="auto"/>
          <w:sz w:val="24"/>
          <w:szCs w:val="24"/>
          <w:lang w:val="en-GB" w:eastAsia="en-AU"/>
        </w:rPr>
      </w:pPr>
      <w:r w:rsidRPr="00C57FE7">
        <w:rPr>
          <w:b/>
          <w:bCs w:val="0"/>
          <w:color w:val="auto"/>
          <w:sz w:val="24"/>
          <w:szCs w:val="24"/>
          <w:lang w:val="en-GB" w:eastAsia="en-AU"/>
        </w:rPr>
        <w:t>Extremely rare side effects</w:t>
      </w:r>
    </w:p>
    <w:p w14:paraId="71A10992" w14:textId="77777777" w:rsidR="00FB2966" w:rsidRPr="00137E84" w:rsidRDefault="00FB2966" w:rsidP="00FB2966">
      <w:pPr>
        <w:pStyle w:val="DHHSbullet1"/>
        <w:numPr>
          <w:ilvl w:val="0"/>
          <w:numId w:val="7"/>
        </w:numPr>
        <w:rPr>
          <w:lang w:val="en-US" w:eastAsia="en-AU"/>
        </w:rPr>
      </w:pPr>
      <w:r w:rsidRPr="00137E84">
        <w:rPr>
          <w:lang w:val="en-US" w:eastAsia="en-AU"/>
        </w:rPr>
        <w:t>Brachial neuritis (severe pain, shoulder and upper arm)</w:t>
      </w:r>
    </w:p>
    <w:p w14:paraId="49F90978" w14:textId="77777777" w:rsidR="00FB2966" w:rsidRPr="00137E84" w:rsidRDefault="00FB2966" w:rsidP="00FB2966">
      <w:pPr>
        <w:pStyle w:val="DHHSbullet1lastline"/>
        <w:numPr>
          <w:ilvl w:val="1"/>
          <w:numId w:val="7"/>
        </w:numPr>
        <w:ind w:left="284" w:hanging="284"/>
        <w:rPr>
          <w:lang w:val="en-US" w:eastAsia="en-AU"/>
        </w:rPr>
      </w:pPr>
      <w:r w:rsidRPr="00137E84">
        <w:rPr>
          <w:lang w:val="en-US" w:eastAsia="en-AU"/>
        </w:rPr>
        <w:t>Severe allergic reaction.</w:t>
      </w:r>
    </w:p>
    <w:p w14:paraId="71ED1BEE" w14:textId="77777777" w:rsidR="00FB2966" w:rsidRPr="00137E84" w:rsidRDefault="00FB2966" w:rsidP="00FB2966">
      <w:pPr>
        <w:pStyle w:val="DHHSbody"/>
        <w:rPr>
          <w:lang w:val="en-US" w:eastAsia="en-AU"/>
        </w:rPr>
      </w:pPr>
      <w:r w:rsidRPr="00137E84">
        <w:rPr>
          <w:lang w:val="en-US" w:eastAsia="en-AU"/>
        </w:rPr>
        <w:t>In the event of a severe allergic reaction, immediate medical attention will be provided. If reactions are severe or persistent, or if you are worried, contact your doctor or hospital.</w:t>
      </w:r>
    </w:p>
    <w:p w14:paraId="30556369" w14:textId="77777777" w:rsidR="00FB2966" w:rsidRPr="00FB2966" w:rsidRDefault="00FB2966" w:rsidP="00FB2966">
      <w:pPr>
        <w:pStyle w:val="Heading2"/>
        <w:rPr>
          <w:color w:val="365F91" w:themeColor="accent1" w:themeShade="BF"/>
          <w:lang w:val="en-GB" w:eastAsia="en-AU"/>
        </w:rPr>
      </w:pPr>
      <w:r w:rsidRPr="00FB2966">
        <w:rPr>
          <w:color w:val="365F91" w:themeColor="accent1" w:themeShade="BF"/>
          <w:lang w:val="en-GB" w:eastAsia="en-AU"/>
        </w:rPr>
        <w:t>Pre-immunisation checklist</w:t>
      </w:r>
    </w:p>
    <w:p w14:paraId="56D386FD" w14:textId="77777777" w:rsidR="00FB2966" w:rsidRPr="00137E84" w:rsidRDefault="00FB2966" w:rsidP="00FB2966">
      <w:pPr>
        <w:pStyle w:val="DHHSbody"/>
        <w:rPr>
          <w:spacing w:val="-1"/>
          <w:lang w:val="en-US" w:eastAsia="en-AU"/>
        </w:rPr>
      </w:pPr>
      <w:r w:rsidRPr="00137E84">
        <w:rPr>
          <w:lang w:val="en-US" w:eastAsia="en-AU"/>
        </w:rPr>
        <w:t xml:space="preserve">Before your child is </w:t>
      </w:r>
      <w:proofErr w:type="spellStart"/>
      <w:r w:rsidRPr="00137E84">
        <w:rPr>
          <w:lang w:val="en-US" w:eastAsia="en-AU"/>
        </w:rPr>
        <w:t>immunised</w:t>
      </w:r>
      <w:proofErr w:type="spellEnd"/>
      <w:r w:rsidRPr="00137E84">
        <w:rPr>
          <w:lang w:val="en-US" w:eastAsia="en-AU"/>
        </w:rPr>
        <w:t>, tell your doctor or nurse if any of the following apply.</w:t>
      </w:r>
    </w:p>
    <w:p w14:paraId="0BEE7B91" w14:textId="77777777" w:rsidR="00FB2966" w:rsidRPr="00137E84" w:rsidRDefault="00FB2966" w:rsidP="00FB2966">
      <w:pPr>
        <w:pStyle w:val="DHHSbullet1"/>
        <w:numPr>
          <w:ilvl w:val="0"/>
          <w:numId w:val="7"/>
        </w:numPr>
        <w:rPr>
          <w:lang w:val="en-US" w:eastAsia="en-AU"/>
        </w:rPr>
      </w:pPr>
      <w:r w:rsidRPr="00137E84">
        <w:rPr>
          <w:lang w:val="en-US" w:eastAsia="en-AU"/>
        </w:rPr>
        <w:t xml:space="preserve">Is unwell on the day of </w:t>
      </w:r>
      <w:proofErr w:type="spellStart"/>
      <w:r w:rsidRPr="00137E84">
        <w:rPr>
          <w:lang w:val="en-US" w:eastAsia="en-AU"/>
        </w:rPr>
        <w:t>immunisation</w:t>
      </w:r>
      <w:proofErr w:type="spellEnd"/>
      <w:r w:rsidRPr="00137E84">
        <w:rPr>
          <w:lang w:val="en-US" w:eastAsia="en-AU"/>
        </w:rPr>
        <w:t xml:space="preserve"> (temperature over 38.5°C)</w:t>
      </w:r>
    </w:p>
    <w:p w14:paraId="5707337B" w14:textId="77777777" w:rsidR="00FB2966" w:rsidRPr="00137E84" w:rsidRDefault="00FB2966" w:rsidP="00FB2966">
      <w:pPr>
        <w:pStyle w:val="DHHSbullet1"/>
        <w:numPr>
          <w:ilvl w:val="0"/>
          <w:numId w:val="7"/>
        </w:numPr>
        <w:rPr>
          <w:lang w:val="en-US" w:eastAsia="en-AU"/>
        </w:rPr>
      </w:pPr>
      <w:r w:rsidRPr="00137E84">
        <w:rPr>
          <w:lang w:val="en-US" w:eastAsia="en-AU"/>
        </w:rPr>
        <w:t>Has any severe allergies</w:t>
      </w:r>
    </w:p>
    <w:p w14:paraId="4A4ECC4D" w14:textId="77777777" w:rsidR="00FB2966" w:rsidRPr="00137E84" w:rsidRDefault="00FB2966" w:rsidP="00FB2966">
      <w:pPr>
        <w:pStyle w:val="DHHSbullet1"/>
        <w:numPr>
          <w:ilvl w:val="0"/>
          <w:numId w:val="7"/>
        </w:numPr>
        <w:rPr>
          <w:lang w:val="en-US" w:eastAsia="en-AU"/>
        </w:rPr>
      </w:pPr>
      <w:r w:rsidRPr="00137E84">
        <w:rPr>
          <w:lang w:val="en-US" w:eastAsia="en-AU"/>
        </w:rPr>
        <w:t>Has had a severe reaction to any vaccine</w:t>
      </w:r>
    </w:p>
    <w:p w14:paraId="4C007EEA" w14:textId="77777777" w:rsidR="00FB2966" w:rsidRPr="00137E84" w:rsidRDefault="00FB2966" w:rsidP="00FB2966">
      <w:pPr>
        <w:pStyle w:val="DHHSbullet1lastline"/>
        <w:numPr>
          <w:ilvl w:val="1"/>
          <w:numId w:val="7"/>
        </w:numPr>
        <w:ind w:left="284" w:hanging="284"/>
        <w:rPr>
          <w:lang w:val="en-US" w:eastAsia="en-AU"/>
        </w:rPr>
      </w:pPr>
      <w:r w:rsidRPr="00137E84">
        <w:rPr>
          <w:lang w:val="en-US" w:eastAsia="en-AU"/>
        </w:rPr>
        <w:t>Is pregnant.</w:t>
      </w:r>
    </w:p>
    <w:p w14:paraId="4A11A1C9" w14:textId="77777777" w:rsidR="00FB2966" w:rsidRPr="00137E84" w:rsidRDefault="00FB2966" w:rsidP="00FB2966">
      <w:pPr>
        <w:pStyle w:val="DHHSbody"/>
        <w:rPr>
          <w:b/>
          <w:lang w:val="en-GB" w:eastAsia="en-AU"/>
        </w:rPr>
      </w:pPr>
      <w:r w:rsidRPr="00137E84">
        <w:rPr>
          <w:b/>
          <w:lang w:val="en-GB" w:eastAsia="en-AU"/>
        </w:rPr>
        <w:t>After vaccination wait at the place of vaccination a minimum of 15 minutes.</w:t>
      </w:r>
    </w:p>
    <w:p w14:paraId="21788080" w14:textId="77777777" w:rsidR="00FB2966" w:rsidRPr="00FB2966" w:rsidRDefault="00FB2966" w:rsidP="00FB2966">
      <w:pPr>
        <w:pStyle w:val="Heading1"/>
        <w:rPr>
          <w:color w:val="365F91" w:themeColor="accent1" w:themeShade="BF"/>
          <w:lang w:val="en-GB" w:eastAsia="en-AU"/>
        </w:rPr>
      </w:pPr>
      <w:r w:rsidRPr="00FB2966">
        <w:rPr>
          <w:color w:val="365F91" w:themeColor="accent1" w:themeShade="BF"/>
        </w:rPr>
        <w:t>Further</w:t>
      </w:r>
      <w:r w:rsidRPr="00FB2966">
        <w:rPr>
          <w:color w:val="365F91" w:themeColor="accent1" w:themeShade="BF"/>
          <w:lang w:val="en-GB" w:eastAsia="en-AU"/>
        </w:rPr>
        <w:t xml:space="preserve"> information</w:t>
      </w:r>
    </w:p>
    <w:p w14:paraId="26E6783B" w14:textId="77777777" w:rsidR="00FB2966" w:rsidRDefault="00FB2966" w:rsidP="00FB2966">
      <w:pPr>
        <w:pStyle w:val="DHHSbody"/>
        <w:rPr>
          <w:lang w:val="en-US" w:eastAsia="en-AU"/>
        </w:rPr>
      </w:pPr>
      <w:r w:rsidRPr="003D0164">
        <w:rPr>
          <w:lang w:val="en-US" w:eastAsia="en-AU"/>
        </w:rPr>
        <w:t xml:space="preserve">If you require further advice or information, please contact your local council </w:t>
      </w:r>
      <w:proofErr w:type="spellStart"/>
      <w:r w:rsidRPr="003D0164">
        <w:rPr>
          <w:lang w:val="en-US" w:eastAsia="en-AU"/>
        </w:rPr>
        <w:t>immunisation</w:t>
      </w:r>
      <w:proofErr w:type="spellEnd"/>
      <w:r w:rsidRPr="003D0164">
        <w:rPr>
          <w:lang w:val="en-US" w:eastAsia="en-AU"/>
        </w:rPr>
        <w:t xml:space="preserve"> service or local doctor. </w:t>
      </w:r>
    </w:p>
    <w:p w14:paraId="729F3F14" w14:textId="77777777" w:rsidR="00FB2966" w:rsidRDefault="00FB2966" w:rsidP="00FB2966">
      <w:pPr>
        <w:pStyle w:val="DHHSbody"/>
      </w:pPr>
      <w:r>
        <w:t>Or visit the following websites:</w:t>
      </w:r>
    </w:p>
    <w:p w14:paraId="6243E5B0" w14:textId="77777777" w:rsidR="00FB2966" w:rsidRDefault="003A3514" w:rsidP="00FB2966">
      <w:pPr>
        <w:pStyle w:val="DHHSbody"/>
      </w:pPr>
      <w:hyperlink r:id="rId15" w:history="1">
        <w:r w:rsidR="00FB2966" w:rsidRPr="003D0164">
          <w:rPr>
            <w:rStyle w:val="Hyperlink"/>
            <w:shd w:val="clear" w:color="auto" w:fill="FFFFFF"/>
          </w:rPr>
          <w:t>Better Health Channel </w:t>
        </w:r>
      </w:hyperlink>
      <w:r w:rsidR="00FB2966">
        <w:t>&lt;http://www.betterhealth.vic.gov.au&gt;</w:t>
      </w:r>
    </w:p>
    <w:p w14:paraId="61CF81DA" w14:textId="77777777" w:rsidR="00FB2966" w:rsidRDefault="003A3514" w:rsidP="00FB2966">
      <w:pPr>
        <w:pStyle w:val="DHHSbody"/>
      </w:pPr>
      <w:hyperlink r:id="rId16" w:history="1">
        <w:r w:rsidR="00FB2966" w:rsidRPr="00D14A58">
          <w:rPr>
            <w:rStyle w:val="Hyperlink"/>
          </w:rPr>
          <w:t>Australian Government Department of Health</w:t>
        </w:r>
      </w:hyperlink>
      <w:r w:rsidR="00FB2966">
        <w:t xml:space="preserve"> &lt;http://www.health.gov.au/health-topics/immunisation&gt;</w:t>
      </w:r>
    </w:p>
    <w:p w14:paraId="70B57E21" w14:textId="77777777" w:rsidR="00FB2966" w:rsidRDefault="00FB2966" w:rsidP="00FB2966">
      <w:pPr>
        <w:pStyle w:val="DHHSbody"/>
      </w:pPr>
      <w:r>
        <w:t>Translating and interpreting service call 131 450</w:t>
      </w:r>
    </w:p>
    <w:p w14:paraId="7DB4B471" w14:textId="77777777" w:rsidR="00FB2966" w:rsidRPr="00FB2966" w:rsidRDefault="00FB2966" w:rsidP="00FB2966">
      <w:pPr>
        <w:pStyle w:val="Heading1"/>
        <w:rPr>
          <w:color w:val="365F91" w:themeColor="accent1" w:themeShade="BF"/>
          <w:lang w:val="en-GB" w:eastAsia="en-AU"/>
        </w:rPr>
      </w:pPr>
      <w:r w:rsidRPr="00FB2966">
        <w:rPr>
          <w:color w:val="365F91" w:themeColor="accent1" w:themeShade="BF"/>
          <w:lang w:val="en-GB" w:eastAsia="en-AU"/>
        </w:rPr>
        <w:t>What is the National Immunisation Program?</w:t>
      </w:r>
    </w:p>
    <w:p w14:paraId="187B4804" w14:textId="77777777" w:rsidR="00FB2966" w:rsidRPr="001F4609" w:rsidRDefault="00FB2966" w:rsidP="00FB2966">
      <w:pPr>
        <w:pStyle w:val="DHHSbody"/>
        <w:rPr>
          <w:lang w:val="en-US" w:eastAsia="en-AU"/>
        </w:rPr>
      </w:pPr>
      <w:r w:rsidRPr="001F4609">
        <w:rPr>
          <w:lang w:val="en-US" w:eastAsia="en-AU"/>
        </w:rPr>
        <w:t>An Australian government, state government and local council initiative, the National Immunisation Program aims to protect the community from vaccine preventable diseases. As part of the program, free vaccines are offered to, and recommended for, Year 7 secondary school students.</w:t>
      </w:r>
    </w:p>
    <w:p w14:paraId="4C8689C2" w14:textId="77777777" w:rsidR="00FB2966" w:rsidRPr="001F4609" w:rsidRDefault="00FB2966" w:rsidP="00FB2966">
      <w:pPr>
        <w:pStyle w:val="DHHSbody"/>
        <w:rPr>
          <w:lang w:val="en-US" w:eastAsia="en-AU"/>
        </w:rPr>
      </w:pPr>
      <w:r w:rsidRPr="001F4609">
        <w:rPr>
          <w:lang w:val="en-US" w:eastAsia="en-AU"/>
        </w:rPr>
        <w:t>The following vaccines are recommended for Year 7 secondary school students:</w:t>
      </w:r>
    </w:p>
    <w:p w14:paraId="605FBC2E" w14:textId="77777777" w:rsidR="00FB2966" w:rsidRPr="001F4609" w:rsidRDefault="00FB2966" w:rsidP="00FB2966">
      <w:pPr>
        <w:pStyle w:val="DHHSbullet1"/>
        <w:numPr>
          <w:ilvl w:val="0"/>
          <w:numId w:val="7"/>
        </w:numPr>
        <w:rPr>
          <w:lang w:val="en-US" w:eastAsia="en-AU"/>
        </w:rPr>
      </w:pPr>
      <w:r w:rsidRPr="001F4609">
        <w:rPr>
          <w:lang w:val="en-US" w:eastAsia="en-AU"/>
        </w:rPr>
        <w:t>Human papillomavirus (HPV) (two separate injections in the upper arm, over six months apart</w:t>
      </w:r>
      <w:r>
        <w:rPr>
          <w:lang w:val="en-US" w:eastAsia="en-AU"/>
        </w:rPr>
        <w:t>)</w:t>
      </w:r>
    </w:p>
    <w:p w14:paraId="53C30F58" w14:textId="77777777" w:rsidR="00FB2966" w:rsidRPr="001F4609" w:rsidRDefault="00FB2966" w:rsidP="00FB2966">
      <w:pPr>
        <w:pStyle w:val="DHHSbullet1lastline"/>
        <w:numPr>
          <w:ilvl w:val="1"/>
          <w:numId w:val="7"/>
        </w:numPr>
        <w:ind w:left="284" w:hanging="284"/>
        <w:rPr>
          <w:lang w:val="en-US" w:eastAsia="en-AU"/>
        </w:rPr>
      </w:pPr>
      <w:r w:rsidRPr="001F4609">
        <w:rPr>
          <w:lang w:val="en-US" w:eastAsia="en-AU"/>
        </w:rPr>
        <w:t>Diphtheria-tetanus-whooping cough (a single injection in the upper arm).</w:t>
      </w:r>
    </w:p>
    <w:p w14:paraId="7D308C9D" w14:textId="77777777" w:rsidR="00FB2966" w:rsidRDefault="00FB2966" w:rsidP="00FB2966">
      <w:pPr>
        <w:pStyle w:val="DHHSbody"/>
      </w:pPr>
      <w:r w:rsidRPr="001F4609">
        <w:t>Vaccines are administered by immunisation nurses, employed by local council immunisation services, who visit each Victorian secondary school a number of times a year.</w:t>
      </w:r>
    </w:p>
    <w:p w14:paraId="4A8F6795" w14:textId="77777777" w:rsidR="00FB2966" w:rsidRPr="00FB2966" w:rsidRDefault="00FB2966" w:rsidP="00FB2966">
      <w:pPr>
        <w:pStyle w:val="Heading1"/>
        <w:rPr>
          <w:color w:val="365F91" w:themeColor="accent1" w:themeShade="BF"/>
        </w:rPr>
      </w:pPr>
      <w:r w:rsidRPr="00FB2966">
        <w:rPr>
          <w:color w:val="365F91" w:themeColor="accent1" w:themeShade="BF"/>
        </w:rPr>
        <w:t>Why should I have my child immunised?</w:t>
      </w:r>
    </w:p>
    <w:p w14:paraId="7A85A567" w14:textId="77777777" w:rsidR="00FB2966" w:rsidRPr="00316DAF" w:rsidRDefault="00FB2966" w:rsidP="00FB2966">
      <w:pPr>
        <w:pStyle w:val="DHHSbullet1"/>
        <w:numPr>
          <w:ilvl w:val="0"/>
          <w:numId w:val="7"/>
        </w:numPr>
      </w:pPr>
      <w:r w:rsidRPr="00316DAF">
        <w:t xml:space="preserve">Immunisation is the safest and most effective way to stop the spread of many infectious diseases.  </w:t>
      </w:r>
    </w:p>
    <w:p w14:paraId="74275E4B" w14:textId="77777777" w:rsidR="00FB2966" w:rsidRPr="00316DAF" w:rsidRDefault="00FB2966" w:rsidP="00FB2966">
      <w:pPr>
        <w:pStyle w:val="DHHSbullet1"/>
        <w:numPr>
          <w:ilvl w:val="0"/>
          <w:numId w:val="7"/>
        </w:numPr>
      </w:pPr>
      <w:r w:rsidRPr="00316DAF">
        <w:t>The protection provided by some childhood vaccines fades and needs to be boosted in adolescence and for other vaccines, adolescence is the best time for the vaccine to be given.</w:t>
      </w:r>
      <w:r w:rsidRPr="00316DAF">
        <w:br/>
      </w:r>
    </w:p>
    <w:p w14:paraId="25596972" w14:textId="77777777" w:rsidR="00FB2966" w:rsidRPr="00316DAF" w:rsidRDefault="00FB2966" w:rsidP="00FB2966">
      <w:pPr>
        <w:pStyle w:val="DHHSbullet1"/>
        <w:numPr>
          <w:ilvl w:val="0"/>
          <w:numId w:val="7"/>
        </w:numPr>
      </w:pPr>
      <w:r w:rsidRPr="00316DAF">
        <w:t>Vaccines not only protect your child from harmful diseases, but offer important benefits for the long-term health of the community.</w:t>
      </w:r>
    </w:p>
    <w:p w14:paraId="722EFA2D" w14:textId="77777777" w:rsidR="00FB2966" w:rsidRPr="00316DAF" w:rsidRDefault="00FB2966" w:rsidP="00FB2966">
      <w:pPr>
        <w:pStyle w:val="DHHSbullet1"/>
        <w:numPr>
          <w:ilvl w:val="0"/>
          <w:numId w:val="7"/>
        </w:numPr>
      </w:pPr>
      <w:r w:rsidRPr="00316DAF">
        <w:t xml:space="preserve">If enough people in the community are immunised, the diseases can no longer be spread from person to person in the community.  </w:t>
      </w:r>
    </w:p>
    <w:p w14:paraId="0F40804B" w14:textId="77777777" w:rsidR="00FB2966" w:rsidRPr="00316DAF" w:rsidRDefault="00FB2966" w:rsidP="00FB2966">
      <w:pPr>
        <w:pStyle w:val="DHHSbullet1"/>
        <w:numPr>
          <w:ilvl w:val="0"/>
          <w:numId w:val="7"/>
        </w:numPr>
      </w:pPr>
      <w:r w:rsidRPr="00316DAF">
        <w:t xml:space="preserve">In Australia, vaccines are registered for use by the Therapeutic Goods Administration (TGA). The TGA has a surveillance system which monitors and reports adverse events following immunisation.  </w:t>
      </w:r>
    </w:p>
    <w:p w14:paraId="38867F1C" w14:textId="77777777" w:rsidR="00FB2966" w:rsidRDefault="00FB2966" w:rsidP="00FB2966">
      <w:pPr>
        <w:pStyle w:val="DHHSbody"/>
      </w:pPr>
      <w:r w:rsidRPr="00316DAF">
        <w:t xml:space="preserve">If you change your mind, you can withdraw your consent at any time by contacting your local council. </w:t>
      </w:r>
      <w:r>
        <w:t>See the Further information section</w:t>
      </w:r>
      <w:r w:rsidRPr="00A40FAE">
        <w:t>.</w:t>
      </w:r>
    </w:p>
    <w:p w14:paraId="1AC7220D" w14:textId="77777777" w:rsidR="00FB2966" w:rsidRPr="00FB2966" w:rsidRDefault="00FB2966" w:rsidP="00FB2966">
      <w:pPr>
        <w:pStyle w:val="Heading1"/>
        <w:rPr>
          <w:color w:val="365F91" w:themeColor="accent1" w:themeShade="BF"/>
        </w:rPr>
      </w:pPr>
      <w:r w:rsidRPr="00FB2966">
        <w:rPr>
          <w:color w:val="365F91" w:themeColor="accent1" w:themeShade="BF"/>
        </w:rPr>
        <w:t>On the day of the vaccinations:</w:t>
      </w:r>
    </w:p>
    <w:p w14:paraId="64720E22" w14:textId="77777777" w:rsidR="00FB2966" w:rsidRPr="00316DAF" w:rsidRDefault="00FB2966" w:rsidP="00FB2966">
      <w:pPr>
        <w:pStyle w:val="DHHSbullet1"/>
        <w:numPr>
          <w:ilvl w:val="0"/>
          <w:numId w:val="7"/>
        </w:numPr>
      </w:pPr>
      <w:r w:rsidRPr="00316DAF">
        <w:t>your child should have breakfast</w:t>
      </w:r>
    </w:p>
    <w:p w14:paraId="06951E26" w14:textId="77777777" w:rsidR="00FB2966" w:rsidRPr="00316DAF" w:rsidRDefault="00FB2966" w:rsidP="00FB2966">
      <w:pPr>
        <w:pStyle w:val="DHHSbullet1"/>
        <w:numPr>
          <w:ilvl w:val="0"/>
          <w:numId w:val="7"/>
        </w:numPr>
      </w:pPr>
      <w:r w:rsidRPr="00316DAF">
        <w:t>your child should wear a top that is suitable for the upper arm/s to be exposed</w:t>
      </w:r>
    </w:p>
    <w:p w14:paraId="21B24B95" w14:textId="77777777" w:rsidR="00FB2966" w:rsidRPr="00316DAF" w:rsidRDefault="00FB2966" w:rsidP="00FB2966">
      <w:pPr>
        <w:pStyle w:val="DHHSbullet1"/>
        <w:numPr>
          <w:ilvl w:val="0"/>
          <w:numId w:val="7"/>
        </w:numPr>
      </w:pPr>
      <w:r w:rsidRPr="00316DAF">
        <w:t>your child may have more than one injection – this will not increase risk of side effects</w:t>
      </w:r>
    </w:p>
    <w:p w14:paraId="500A5A4F" w14:textId="77777777" w:rsidR="00FB2966" w:rsidRPr="00316DAF" w:rsidRDefault="00FB2966" w:rsidP="00FB2966">
      <w:pPr>
        <w:pStyle w:val="DHHSbullet1"/>
        <w:numPr>
          <w:ilvl w:val="0"/>
          <w:numId w:val="7"/>
        </w:numPr>
      </w:pPr>
      <w:r w:rsidRPr="00316DAF">
        <w:t>notify immunisation staff if your child is anxious</w:t>
      </w:r>
    </w:p>
    <w:p w14:paraId="383777F8" w14:textId="77777777" w:rsidR="00FB2966" w:rsidRPr="00316DAF" w:rsidRDefault="00FB2966" w:rsidP="00FB2966">
      <w:pPr>
        <w:pStyle w:val="DHHSbullet1lastline"/>
        <w:numPr>
          <w:ilvl w:val="1"/>
          <w:numId w:val="7"/>
        </w:numPr>
        <w:ind w:left="284" w:hanging="284"/>
      </w:pPr>
      <w:proofErr w:type="gramStart"/>
      <w:r w:rsidRPr="00316DAF">
        <w:t>a</w:t>
      </w:r>
      <w:proofErr w:type="gramEnd"/>
      <w:r w:rsidRPr="00316DAF">
        <w:t xml:space="preserve"> record of each vaccine administered will be given to your child – store this safely.</w:t>
      </w:r>
    </w:p>
    <w:p w14:paraId="430234D1" w14:textId="77777777" w:rsidR="00FB2966" w:rsidRDefault="00FB2966" w:rsidP="00FB2966">
      <w:pPr>
        <w:rPr>
          <w:rFonts w:ascii="Arial" w:eastAsia="MS Gothic" w:hAnsi="Arial" w:cs="Arial"/>
          <w:bCs/>
          <w:color w:val="004EA8"/>
          <w:kern w:val="32"/>
          <w:sz w:val="36"/>
          <w:szCs w:val="40"/>
        </w:rPr>
      </w:pPr>
      <w:r>
        <w:br w:type="page"/>
      </w:r>
    </w:p>
    <w:p w14:paraId="46B119F4" w14:textId="77777777" w:rsidR="00FB2966" w:rsidRPr="00FB2966" w:rsidRDefault="00FB2966" w:rsidP="00FB2966">
      <w:pPr>
        <w:pStyle w:val="Heading1"/>
        <w:rPr>
          <w:color w:val="365F91" w:themeColor="accent1" w:themeShade="BF"/>
        </w:rPr>
      </w:pPr>
      <w:r w:rsidRPr="00FB2966">
        <w:rPr>
          <w:color w:val="365F91" w:themeColor="accent1" w:themeShade="BF"/>
        </w:rPr>
        <w:lastRenderedPageBreak/>
        <w:t>Consent form for:</w:t>
      </w:r>
    </w:p>
    <w:p w14:paraId="133D924A" w14:textId="77777777" w:rsidR="00FB2966" w:rsidRPr="00FB2966" w:rsidRDefault="00FB2966" w:rsidP="00FB2966">
      <w:pPr>
        <w:pStyle w:val="Heading1"/>
        <w:rPr>
          <w:color w:val="365F91" w:themeColor="accent1" w:themeShade="BF"/>
        </w:rPr>
      </w:pPr>
      <w:r w:rsidRPr="00FB2966">
        <w:rPr>
          <w:color w:val="365F91" w:themeColor="accent1" w:themeShade="BF"/>
        </w:rPr>
        <w:t>Human papillomavirus (HPV) vaccine consent and Diphtheria-tetanus-whooping cough booster vaccine</w:t>
      </w:r>
    </w:p>
    <w:p w14:paraId="3C21E2E5" w14:textId="77777777" w:rsidR="00FB2966" w:rsidRPr="00FB2966" w:rsidRDefault="00FB2966" w:rsidP="00FB2966">
      <w:pPr>
        <w:pStyle w:val="Heading2"/>
        <w:rPr>
          <w:color w:val="365F91" w:themeColor="accent1" w:themeShade="BF"/>
        </w:rPr>
      </w:pPr>
      <w:r w:rsidRPr="00FB2966">
        <w:rPr>
          <w:color w:val="365F91" w:themeColor="accent1" w:themeShade="BF"/>
        </w:rPr>
        <w:t>Student details (as recorded on the Medicare card)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3066"/>
        <w:gridCol w:w="7020"/>
      </w:tblGrid>
      <w:tr w:rsidR="00FB2966" w:rsidRPr="009E5B21" w14:paraId="33C9C744" w14:textId="77777777" w:rsidTr="000C4C96">
        <w:tc>
          <w:tcPr>
            <w:tcW w:w="3119" w:type="dxa"/>
            <w:shd w:val="clear" w:color="auto" w:fill="auto"/>
            <w:tcMar>
              <w:left w:w="57" w:type="dxa"/>
              <w:right w:w="57" w:type="dxa"/>
            </w:tcMar>
          </w:tcPr>
          <w:p w14:paraId="7B0A4600" w14:textId="77777777" w:rsidR="00FB2966" w:rsidRDefault="00FB2966" w:rsidP="000C4C96">
            <w:pPr>
              <w:pStyle w:val="DHHStabletext"/>
              <w:rPr>
                <w:b/>
                <w:sz w:val="18"/>
                <w:szCs w:val="18"/>
              </w:rPr>
            </w:pPr>
            <w:r w:rsidRPr="005B1BDB">
              <w:rPr>
                <w:b/>
                <w:sz w:val="18"/>
                <w:szCs w:val="18"/>
              </w:rPr>
              <w:t>Medicare number (including number beside child’s name)</w:t>
            </w:r>
          </w:p>
          <w:p w14:paraId="542C73E5" w14:textId="77777777" w:rsidR="00FB2966" w:rsidRPr="005B1BDB" w:rsidRDefault="00FB2966" w:rsidP="000C4C96">
            <w:pPr>
              <w:pStyle w:val="DHHStabletext"/>
              <w:rPr>
                <w:b/>
                <w:sz w:val="18"/>
                <w:szCs w:val="18"/>
              </w:rPr>
            </w:pPr>
            <w:r>
              <w:rPr>
                <w:b/>
                <w:sz w:val="18"/>
                <w:szCs w:val="18"/>
              </w:rPr>
              <w:t>(Non-Medicare cardholders are also eligible for these vaccines)</w:t>
            </w:r>
          </w:p>
        </w:tc>
        <w:tc>
          <w:tcPr>
            <w:tcW w:w="7193" w:type="dxa"/>
            <w:shd w:val="clear" w:color="auto" w:fill="auto"/>
            <w:tcMar>
              <w:left w:w="57" w:type="dxa"/>
              <w:right w:w="57" w:type="dxa"/>
            </w:tcMar>
          </w:tcPr>
          <w:p w14:paraId="486708CF" w14:textId="77777777" w:rsidR="00FB2966" w:rsidRPr="005B1BDB" w:rsidRDefault="00FB2966" w:rsidP="000C4C96">
            <w:pPr>
              <w:pStyle w:val="DHHStabletext"/>
              <w:rPr>
                <w:sz w:val="18"/>
                <w:szCs w:val="18"/>
              </w:rPr>
            </w:pPr>
          </w:p>
        </w:tc>
      </w:tr>
      <w:tr w:rsidR="00FB2966" w:rsidRPr="009E5B21" w14:paraId="0BC0DF68" w14:textId="77777777" w:rsidTr="000C4C96">
        <w:tc>
          <w:tcPr>
            <w:tcW w:w="3119" w:type="dxa"/>
            <w:shd w:val="clear" w:color="auto" w:fill="auto"/>
            <w:tcMar>
              <w:left w:w="57" w:type="dxa"/>
              <w:right w:w="57" w:type="dxa"/>
            </w:tcMar>
          </w:tcPr>
          <w:p w14:paraId="5EEE3BEA" w14:textId="77777777" w:rsidR="00FB2966" w:rsidRPr="005B1BDB" w:rsidRDefault="00FB2966" w:rsidP="000C4C96">
            <w:pPr>
              <w:pStyle w:val="DHHStabletext"/>
              <w:rPr>
                <w:b/>
                <w:sz w:val="18"/>
                <w:szCs w:val="18"/>
              </w:rPr>
            </w:pPr>
            <w:r w:rsidRPr="005B1BDB">
              <w:rPr>
                <w:b/>
                <w:sz w:val="18"/>
                <w:szCs w:val="18"/>
              </w:rPr>
              <w:t>Surname</w:t>
            </w:r>
          </w:p>
        </w:tc>
        <w:tc>
          <w:tcPr>
            <w:tcW w:w="7193" w:type="dxa"/>
            <w:shd w:val="clear" w:color="auto" w:fill="auto"/>
            <w:tcMar>
              <w:left w:w="57" w:type="dxa"/>
              <w:right w:w="57" w:type="dxa"/>
            </w:tcMar>
          </w:tcPr>
          <w:p w14:paraId="747D7365" w14:textId="77777777" w:rsidR="00FB2966" w:rsidRPr="005B1BDB" w:rsidRDefault="00FB2966" w:rsidP="000C4C96">
            <w:pPr>
              <w:pStyle w:val="DHHStabletext"/>
              <w:rPr>
                <w:sz w:val="18"/>
                <w:szCs w:val="18"/>
              </w:rPr>
            </w:pPr>
          </w:p>
        </w:tc>
      </w:tr>
      <w:tr w:rsidR="00FB2966" w:rsidRPr="009E5B21" w14:paraId="6BF64293" w14:textId="77777777" w:rsidTr="000C4C96">
        <w:tc>
          <w:tcPr>
            <w:tcW w:w="3119" w:type="dxa"/>
            <w:shd w:val="clear" w:color="auto" w:fill="auto"/>
            <w:tcMar>
              <w:left w:w="57" w:type="dxa"/>
              <w:right w:w="57" w:type="dxa"/>
            </w:tcMar>
          </w:tcPr>
          <w:p w14:paraId="01475A0C" w14:textId="77777777" w:rsidR="00FB2966" w:rsidRPr="005B1BDB" w:rsidRDefault="00FB2966" w:rsidP="000C4C96">
            <w:pPr>
              <w:pStyle w:val="DHHStabletext"/>
              <w:rPr>
                <w:b/>
                <w:sz w:val="18"/>
                <w:szCs w:val="18"/>
              </w:rPr>
            </w:pPr>
            <w:r w:rsidRPr="005B1BDB">
              <w:rPr>
                <w:b/>
                <w:sz w:val="18"/>
                <w:szCs w:val="18"/>
              </w:rPr>
              <w:t>First name</w:t>
            </w:r>
          </w:p>
        </w:tc>
        <w:tc>
          <w:tcPr>
            <w:tcW w:w="7193" w:type="dxa"/>
            <w:shd w:val="clear" w:color="auto" w:fill="auto"/>
            <w:tcMar>
              <w:left w:w="57" w:type="dxa"/>
              <w:right w:w="57" w:type="dxa"/>
            </w:tcMar>
          </w:tcPr>
          <w:p w14:paraId="295639DB" w14:textId="77777777" w:rsidR="00FB2966" w:rsidRPr="005B1BDB" w:rsidRDefault="00FB2966" w:rsidP="000C4C96">
            <w:pPr>
              <w:pStyle w:val="DHHStabletext"/>
              <w:rPr>
                <w:sz w:val="18"/>
                <w:szCs w:val="18"/>
              </w:rPr>
            </w:pPr>
          </w:p>
        </w:tc>
      </w:tr>
      <w:tr w:rsidR="00FB2966" w:rsidRPr="009E5B21" w14:paraId="27F40B0C" w14:textId="77777777" w:rsidTr="000C4C96">
        <w:tc>
          <w:tcPr>
            <w:tcW w:w="3119" w:type="dxa"/>
            <w:shd w:val="clear" w:color="auto" w:fill="auto"/>
            <w:tcMar>
              <w:left w:w="57" w:type="dxa"/>
              <w:right w:w="57" w:type="dxa"/>
            </w:tcMar>
          </w:tcPr>
          <w:p w14:paraId="6164F9B3" w14:textId="77777777" w:rsidR="00FB2966" w:rsidRPr="005B1BDB" w:rsidRDefault="00FB2966" w:rsidP="000C4C96">
            <w:pPr>
              <w:pStyle w:val="DHHStabletext"/>
              <w:rPr>
                <w:b/>
                <w:sz w:val="18"/>
                <w:szCs w:val="18"/>
              </w:rPr>
            </w:pPr>
            <w:r w:rsidRPr="005B1BDB">
              <w:rPr>
                <w:b/>
                <w:sz w:val="18"/>
                <w:szCs w:val="18"/>
              </w:rPr>
              <w:t>Postal address</w:t>
            </w:r>
          </w:p>
        </w:tc>
        <w:tc>
          <w:tcPr>
            <w:tcW w:w="7193" w:type="dxa"/>
            <w:shd w:val="clear" w:color="auto" w:fill="auto"/>
            <w:tcMar>
              <w:left w:w="57" w:type="dxa"/>
              <w:right w:w="57" w:type="dxa"/>
            </w:tcMar>
          </w:tcPr>
          <w:p w14:paraId="79CC26A9" w14:textId="77777777" w:rsidR="00FB2966" w:rsidRPr="005B1BDB" w:rsidRDefault="00FB2966" w:rsidP="000C4C96">
            <w:pPr>
              <w:pStyle w:val="DHHStabletext"/>
              <w:rPr>
                <w:sz w:val="18"/>
                <w:szCs w:val="18"/>
              </w:rPr>
            </w:pPr>
          </w:p>
        </w:tc>
      </w:tr>
      <w:tr w:rsidR="00FB2966" w:rsidRPr="009E5B21" w14:paraId="311EF257" w14:textId="77777777" w:rsidTr="000C4C96">
        <w:tc>
          <w:tcPr>
            <w:tcW w:w="3119" w:type="dxa"/>
            <w:shd w:val="clear" w:color="auto" w:fill="auto"/>
            <w:tcMar>
              <w:left w:w="57" w:type="dxa"/>
              <w:right w:w="57" w:type="dxa"/>
            </w:tcMar>
          </w:tcPr>
          <w:p w14:paraId="58588354" w14:textId="77777777" w:rsidR="00FB2966" w:rsidRPr="005B1BDB" w:rsidRDefault="00FB2966" w:rsidP="000C4C96">
            <w:pPr>
              <w:pStyle w:val="DHHStabletext"/>
              <w:rPr>
                <w:b/>
                <w:sz w:val="18"/>
                <w:szCs w:val="18"/>
              </w:rPr>
            </w:pPr>
            <w:r w:rsidRPr="005B1BDB">
              <w:rPr>
                <w:b/>
                <w:sz w:val="18"/>
                <w:szCs w:val="18"/>
              </w:rPr>
              <w:t>Postcode</w:t>
            </w:r>
          </w:p>
        </w:tc>
        <w:tc>
          <w:tcPr>
            <w:tcW w:w="7193" w:type="dxa"/>
            <w:shd w:val="clear" w:color="auto" w:fill="auto"/>
            <w:tcMar>
              <w:left w:w="57" w:type="dxa"/>
              <w:right w:w="57" w:type="dxa"/>
            </w:tcMar>
          </w:tcPr>
          <w:p w14:paraId="56B321A7" w14:textId="77777777" w:rsidR="00FB2966" w:rsidRPr="005B1BDB" w:rsidRDefault="00FB2966" w:rsidP="000C4C96">
            <w:pPr>
              <w:pStyle w:val="DHHStabletext"/>
              <w:rPr>
                <w:sz w:val="18"/>
                <w:szCs w:val="18"/>
              </w:rPr>
            </w:pPr>
          </w:p>
        </w:tc>
      </w:tr>
      <w:tr w:rsidR="00FB2966" w:rsidRPr="009E5B21" w14:paraId="27DA3783" w14:textId="77777777" w:rsidTr="000C4C96">
        <w:tc>
          <w:tcPr>
            <w:tcW w:w="3119" w:type="dxa"/>
            <w:shd w:val="clear" w:color="auto" w:fill="auto"/>
            <w:tcMar>
              <w:left w:w="57" w:type="dxa"/>
              <w:right w:w="57" w:type="dxa"/>
            </w:tcMar>
          </w:tcPr>
          <w:p w14:paraId="0B43B1F3" w14:textId="77777777" w:rsidR="00FB2966" w:rsidRPr="005B1BDB" w:rsidRDefault="00FB2966" w:rsidP="000C4C96">
            <w:pPr>
              <w:pStyle w:val="DHHStabletext"/>
              <w:rPr>
                <w:b/>
                <w:sz w:val="18"/>
                <w:szCs w:val="18"/>
              </w:rPr>
            </w:pPr>
            <w:r w:rsidRPr="005B1BDB">
              <w:rPr>
                <w:b/>
                <w:sz w:val="18"/>
                <w:szCs w:val="18"/>
              </w:rPr>
              <w:t>Date of birth</w:t>
            </w:r>
          </w:p>
        </w:tc>
        <w:tc>
          <w:tcPr>
            <w:tcW w:w="7193" w:type="dxa"/>
            <w:shd w:val="clear" w:color="auto" w:fill="auto"/>
            <w:tcMar>
              <w:left w:w="57" w:type="dxa"/>
              <w:right w:w="57" w:type="dxa"/>
            </w:tcMar>
          </w:tcPr>
          <w:p w14:paraId="3F0E6F8D" w14:textId="77777777" w:rsidR="00FB2966" w:rsidRPr="005B1BDB" w:rsidRDefault="00FB2966" w:rsidP="000C4C96">
            <w:pPr>
              <w:pStyle w:val="DHHStabletext"/>
              <w:rPr>
                <w:sz w:val="18"/>
                <w:szCs w:val="18"/>
              </w:rPr>
            </w:pPr>
          </w:p>
        </w:tc>
      </w:tr>
      <w:tr w:rsidR="00FB2966" w:rsidRPr="009E5B21" w14:paraId="60E2F4E1" w14:textId="77777777" w:rsidTr="000C4C96">
        <w:tc>
          <w:tcPr>
            <w:tcW w:w="3119" w:type="dxa"/>
            <w:shd w:val="clear" w:color="auto" w:fill="auto"/>
            <w:tcMar>
              <w:left w:w="57" w:type="dxa"/>
              <w:right w:w="57" w:type="dxa"/>
            </w:tcMar>
          </w:tcPr>
          <w:p w14:paraId="79905469" w14:textId="77777777" w:rsidR="00FB2966" w:rsidRPr="005B1BDB" w:rsidRDefault="00FB2966" w:rsidP="000C4C96">
            <w:pPr>
              <w:pStyle w:val="DHHStabletext"/>
              <w:rPr>
                <w:b/>
                <w:sz w:val="18"/>
                <w:szCs w:val="18"/>
              </w:rPr>
            </w:pPr>
            <w:r w:rsidRPr="005B1BDB">
              <w:rPr>
                <w:b/>
                <w:sz w:val="18"/>
                <w:szCs w:val="18"/>
              </w:rPr>
              <w:t xml:space="preserve">Gender </w:t>
            </w:r>
          </w:p>
        </w:tc>
        <w:tc>
          <w:tcPr>
            <w:tcW w:w="7193" w:type="dxa"/>
            <w:shd w:val="clear" w:color="auto" w:fill="auto"/>
            <w:tcMar>
              <w:left w:w="57" w:type="dxa"/>
              <w:right w:w="57" w:type="dxa"/>
            </w:tcMar>
          </w:tcPr>
          <w:p w14:paraId="31032659" w14:textId="77777777" w:rsidR="00FB2966" w:rsidRPr="005B1BDB" w:rsidRDefault="00FB2966" w:rsidP="000C4C96">
            <w:pPr>
              <w:pStyle w:val="DHHStabletext"/>
              <w:rPr>
                <w:sz w:val="18"/>
                <w:szCs w:val="18"/>
              </w:rPr>
            </w:pPr>
            <w:r w:rsidRPr="005B1BDB">
              <w:rPr>
                <w:sz w:val="18"/>
                <w:szCs w:val="18"/>
              </w:rPr>
              <w:t>&lt;please indicate gender&gt;</w:t>
            </w:r>
          </w:p>
        </w:tc>
      </w:tr>
      <w:tr w:rsidR="00FB2966" w:rsidRPr="009E5B21" w14:paraId="067BB965" w14:textId="77777777" w:rsidTr="000C4C96">
        <w:tc>
          <w:tcPr>
            <w:tcW w:w="3119" w:type="dxa"/>
            <w:shd w:val="clear" w:color="auto" w:fill="auto"/>
            <w:tcMar>
              <w:left w:w="57" w:type="dxa"/>
              <w:right w:w="57" w:type="dxa"/>
            </w:tcMar>
          </w:tcPr>
          <w:p w14:paraId="7DD93FB0" w14:textId="77777777" w:rsidR="00FB2966" w:rsidRPr="005B1BDB" w:rsidRDefault="00FB2966" w:rsidP="000C4C96">
            <w:pPr>
              <w:pStyle w:val="DHHSbody"/>
              <w:rPr>
                <w:b/>
                <w:sz w:val="18"/>
                <w:szCs w:val="18"/>
              </w:rPr>
            </w:pPr>
            <w:r w:rsidRPr="005B1BDB">
              <w:rPr>
                <w:b/>
                <w:sz w:val="18"/>
                <w:szCs w:val="18"/>
              </w:rPr>
              <w:t>School name</w:t>
            </w:r>
          </w:p>
        </w:tc>
        <w:tc>
          <w:tcPr>
            <w:tcW w:w="7193" w:type="dxa"/>
            <w:shd w:val="clear" w:color="auto" w:fill="auto"/>
            <w:tcMar>
              <w:left w:w="57" w:type="dxa"/>
              <w:right w:w="57" w:type="dxa"/>
            </w:tcMar>
          </w:tcPr>
          <w:p w14:paraId="126D4EFB" w14:textId="77777777" w:rsidR="00FB2966" w:rsidRPr="005B1BDB" w:rsidRDefault="00FB2966" w:rsidP="000C4C96">
            <w:pPr>
              <w:pStyle w:val="DHHStabletext"/>
              <w:rPr>
                <w:sz w:val="18"/>
                <w:szCs w:val="18"/>
              </w:rPr>
            </w:pPr>
          </w:p>
        </w:tc>
      </w:tr>
      <w:tr w:rsidR="00FB2966" w:rsidRPr="009E5B21" w14:paraId="129CD798" w14:textId="77777777" w:rsidTr="000C4C96">
        <w:trPr>
          <w:trHeight w:val="211"/>
        </w:trPr>
        <w:tc>
          <w:tcPr>
            <w:tcW w:w="3119" w:type="dxa"/>
            <w:shd w:val="clear" w:color="auto" w:fill="auto"/>
            <w:tcMar>
              <w:left w:w="57" w:type="dxa"/>
              <w:right w:w="57" w:type="dxa"/>
            </w:tcMar>
          </w:tcPr>
          <w:p w14:paraId="538412BC" w14:textId="77777777" w:rsidR="00FB2966" w:rsidRPr="005B1BDB" w:rsidRDefault="00FB2966" w:rsidP="000C4C96">
            <w:pPr>
              <w:pStyle w:val="DHHSbody"/>
              <w:rPr>
                <w:b/>
                <w:sz w:val="18"/>
                <w:szCs w:val="18"/>
              </w:rPr>
            </w:pPr>
            <w:r w:rsidRPr="005B1BDB">
              <w:rPr>
                <w:b/>
                <w:sz w:val="18"/>
                <w:szCs w:val="18"/>
              </w:rPr>
              <w:t>Class</w:t>
            </w:r>
          </w:p>
        </w:tc>
        <w:tc>
          <w:tcPr>
            <w:tcW w:w="7193" w:type="dxa"/>
            <w:shd w:val="clear" w:color="auto" w:fill="auto"/>
            <w:tcMar>
              <w:left w:w="57" w:type="dxa"/>
              <w:right w:w="57" w:type="dxa"/>
            </w:tcMar>
          </w:tcPr>
          <w:p w14:paraId="0CCF953C" w14:textId="77777777" w:rsidR="00FB2966" w:rsidRPr="005B1BDB" w:rsidRDefault="00FB2966" w:rsidP="000C4C96">
            <w:pPr>
              <w:pStyle w:val="DHHStabletext"/>
              <w:rPr>
                <w:sz w:val="18"/>
                <w:szCs w:val="18"/>
              </w:rPr>
            </w:pPr>
          </w:p>
        </w:tc>
      </w:tr>
    </w:tbl>
    <w:p w14:paraId="2607AFEC" w14:textId="77777777" w:rsidR="00FB2966" w:rsidRPr="005B1BDB" w:rsidRDefault="00FB2966" w:rsidP="00FB2966">
      <w:pPr>
        <w:pStyle w:val="DHHSbodyaftertablefigure"/>
        <w:rPr>
          <w:sz w:val="18"/>
          <w:szCs w:val="18"/>
        </w:rPr>
      </w:pPr>
      <w:r w:rsidRPr="005B1BDB">
        <w:rPr>
          <w:sz w:val="18"/>
          <w:szCs w:val="18"/>
        </w:rPr>
        <w:t xml:space="preserve">Is this person of Aboriginal or Torres Strait Islander origin? Mark chosen response with an ‘X’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485"/>
        <w:gridCol w:w="993"/>
      </w:tblGrid>
      <w:tr w:rsidR="00FB2966" w:rsidRPr="005B1BDB" w14:paraId="3D51DF0C" w14:textId="77777777" w:rsidTr="000C4C96">
        <w:tc>
          <w:tcPr>
            <w:tcW w:w="4485" w:type="dxa"/>
            <w:shd w:val="clear" w:color="auto" w:fill="auto"/>
          </w:tcPr>
          <w:p w14:paraId="0FF4B213" w14:textId="77777777" w:rsidR="00FB2966" w:rsidRPr="005B1BDB" w:rsidRDefault="00FB2966" w:rsidP="000C4C96">
            <w:pPr>
              <w:pStyle w:val="DHHStabletext"/>
              <w:rPr>
                <w:b/>
                <w:sz w:val="18"/>
                <w:szCs w:val="18"/>
              </w:rPr>
            </w:pPr>
            <w:r w:rsidRPr="005B1BDB">
              <w:rPr>
                <w:b/>
                <w:sz w:val="18"/>
                <w:szCs w:val="18"/>
              </w:rPr>
              <w:t>No</w:t>
            </w:r>
          </w:p>
        </w:tc>
        <w:tc>
          <w:tcPr>
            <w:tcW w:w="993" w:type="dxa"/>
            <w:shd w:val="clear" w:color="auto" w:fill="auto"/>
          </w:tcPr>
          <w:p w14:paraId="3960455D" w14:textId="77777777" w:rsidR="00FB2966" w:rsidRPr="005B1BDB" w:rsidRDefault="00FB2966" w:rsidP="000C4C96">
            <w:pPr>
              <w:pStyle w:val="DHHStabletext"/>
              <w:rPr>
                <w:sz w:val="18"/>
                <w:szCs w:val="18"/>
              </w:rPr>
            </w:pPr>
          </w:p>
        </w:tc>
      </w:tr>
      <w:tr w:rsidR="00FB2966" w:rsidRPr="005B1BDB" w14:paraId="7009FCB0" w14:textId="77777777" w:rsidTr="000C4C96">
        <w:tc>
          <w:tcPr>
            <w:tcW w:w="4485" w:type="dxa"/>
            <w:shd w:val="clear" w:color="auto" w:fill="auto"/>
          </w:tcPr>
          <w:p w14:paraId="08E6962C" w14:textId="77777777" w:rsidR="00FB2966" w:rsidRPr="005B1BDB" w:rsidRDefault="00FB2966" w:rsidP="000C4C96">
            <w:pPr>
              <w:pStyle w:val="DHHStabletext"/>
              <w:rPr>
                <w:b/>
                <w:sz w:val="18"/>
                <w:szCs w:val="18"/>
              </w:rPr>
            </w:pPr>
            <w:r w:rsidRPr="005B1BDB">
              <w:rPr>
                <w:b/>
                <w:sz w:val="18"/>
                <w:szCs w:val="18"/>
              </w:rPr>
              <w:t>Aboriginal</w:t>
            </w:r>
          </w:p>
        </w:tc>
        <w:tc>
          <w:tcPr>
            <w:tcW w:w="993" w:type="dxa"/>
            <w:shd w:val="clear" w:color="auto" w:fill="auto"/>
          </w:tcPr>
          <w:p w14:paraId="111BBC0D" w14:textId="77777777" w:rsidR="00FB2966" w:rsidRPr="005B1BDB" w:rsidRDefault="00FB2966" w:rsidP="000C4C96">
            <w:pPr>
              <w:pStyle w:val="DHHStabletext"/>
              <w:rPr>
                <w:sz w:val="18"/>
                <w:szCs w:val="18"/>
              </w:rPr>
            </w:pPr>
          </w:p>
        </w:tc>
      </w:tr>
      <w:tr w:rsidR="00FB2966" w:rsidRPr="005B1BDB" w14:paraId="1D616ABA" w14:textId="77777777" w:rsidTr="000C4C96">
        <w:tc>
          <w:tcPr>
            <w:tcW w:w="4485" w:type="dxa"/>
            <w:shd w:val="clear" w:color="auto" w:fill="auto"/>
          </w:tcPr>
          <w:p w14:paraId="4A2FCE18" w14:textId="77777777" w:rsidR="00FB2966" w:rsidRPr="005B1BDB" w:rsidRDefault="00FB2966" w:rsidP="000C4C96">
            <w:pPr>
              <w:pStyle w:val="DHHStabletext"/>
              <w:rPr>
                <w:b/>
                <w:sz w:val="18"/>
                <w:szCs w:val="18"/>
              </w:rPr>
            </w:pPr>
            <w:r w:rsidRPr="005B1BDB">
              <w:rPr>
                <w:b/>
                <w:sz w:val="18"/>
                <w:szCs w:val="18"/>
              </w:rPr>
              <w:t>Torres Strait Islander</w:t>
            </w:r>
          </w:p>
        </w:tc>
        <w:tc>
          <w:tcPr>
            <w:tcW w:w="993" w:type="dxa"/>
            <w:shd w:val="clear" w:color="auto" w:fill="auto"/>
          </w:tcPr>
          <w:p w14:paraId="270246C3" w14:textId="77777777" w:rsidR="00FB2966" w:rsidRPr="005B1BDB" w:rsidRDefault="00FB2966" w:rsidP="000C4C96">
            <w:pPr>
              <w:pStyle w:val="DHHStabletext"/>
              <w:rPr>
                <w:sz w:val="18"/>
                <w:szCs w:val="18"/>
              </w:rPr>
            </w:pPr>
          </w:p>
        </w:tc>
      </w:tr>
      <w:tr w:rsidR="00FB2966" w:rsidRPr="005B1BDB" w14:paraId="06AEE398" w14:textId="77777777" w:rsidTr="000C4C96">
        <w:tc>
          <w:tcPr>
            <w:tcW w:w="4485" w:type="dxa"/>
            <w:shd w:val="clear" w:color="auto" w:fill="auto"/>
          </w:tcPr>
          <w:p w14:paraId="3D482AC7" w14:textId="77777777" w:rsidR="00FB2966" w:rsidRPr="005B1BDB" w:rsidRDefault="00FB2966" w:rsidP="000C4C96">
            <w:pPr>
              <w:pStyle w:val="DHHStabletext"/>
              <w:rPr>
                <w:b/>
                <w:sz w:val="18"/>
                <w:szCs w:val="18"/>
              </w:rPr>
            </w:pPr>
            <w:r w:rsidRPr="005B1BDB">
              <w:rPr>
                <w:b/>
                <w:sz w:val="18"/>
                <w:szCs w:val="18"/>
              </w:rPr>
              <w:t>Aboriginal and Torres Strait Islander</w:t>
            </w:r>
          </w:p>
        </w:tc>
        <w:tc>
          <w:tcPr>
            <w:tcW w:w="993" w:type="dxa"/>
            <w:shd w:val="clear" w:color="auto" w:fill="auto"/>
          </w:tcPr>
          <w:p w14:paraId="149DD988" w14:textId="77777777" w:rsidR="00FB2966" w:rsidRPr="005B1BDB" w:rsidRDefault="00FB2966" w:rsidP="000C4C96">
            <w:pPr>
              <w:pStyle w:val="DHHStabletext"/>
              <w:rPr>
                <w:sz w:val="18"/>
                <w:szCs w:val="18"/>
              </w:rPr>
            </w:pPr>
          </w:p>
        </w:tc>
      </w:tr>
    </w:tbl>
    <w:p w14:paraId="7E5DDFA2" w14:textId="77777777" w:rsidR="00FB2966" w:rsidRPr="00FB2966" w:rsidRDefault="00FB2966" w:rsidP="00FB2966">
      <w:pPr>
        <w:pStyle w:val="Heading2"/>
        <w:rPr>
          <w:color w:val="365F91" w:themeColor="accent1" w:themeShade="BF"/>
        </w:rPr>
      </w:pPr>
      <w:r w:rsidRPr="00FB2966">
        <w:rPr>
          <w:color w:val="365F91" w:themeColor="accent1" w:themeShade="BF"/>
        </w:rPr>
        <w:t>Parent or guardian contact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6882"/>
      </w:tblGrid>
      <w:tr w:rsidR="00FB2966" w:rsidRPr="005B1BDB" w14:paraId="25B76328" w14:textId="77777777" w:rsidTr="000C4C96">
        <w:tc>
          <w:tcPr>
            <w:tcW w:w="3261" w:type="dxa"/>
            <w:shd w:val="clear" w:color="auto" w:fill="auto"/>
          </w:tcPr>
          <w:p w14:paraId="72594A80" w14:textId="77777777" w:rsidR="00FB2966" w:rsidRPr="005B1BDB" w:rsidRDefault="00FB2966" w:rsidP="000C4C96">
            <w:pPr>
              <w:pStyle w:val="DHHStabletext"/>
              <w:rPr>
                <w:b/>
                <w:sz w:val="18"/>
                <w:szCs w:val="18"/>
              </w:rPr>
            </w:pPr>
            <w:r>
              <w:rPr>
                <w:b/>
                <w:sz w:val="18"/>
                <w:szCs w:val="18"/>
              </w:rPr>
              <w:t xml:space="preserve">Name of parent or </w:t>
            </w:r>
            <w:r w:rsidRPr="005B1BDB">
              <w:rPr>
                <w:b/>
                <w:sz w:val="18"/>
                <w:szCs w:val="18"/>
              </w:rPr>
              <w:t>guardian</w:t>
            </w:r>
          </w:p>
        </w:tc>
        <w:tc>
          <w:tcPr>
            <w:tcW w:w="7051" w:type="dxa"/>
            <w:shd w:val="clear" w:color="auto" w:fill="auto"/>
          </w:tcPr>
          <w:p w14:paraId="668C0C0E" w14:textId="77777777" w:rsidR="00FB2966" w:rsidRPr="005B1BDB" w:rsidRDefault="00FB2966" w:rsidP="000C4C96">
            <w:pPr>
              <w:pStyle w:val="DHHStabletext"/>
              <w:rPr>
                <w:sz w:val="18"/>
                <w:szCs w:val="18"/>
              </w:rPr>
            </w:pPr>
          </w:p>
        </w:tc>
      </w:tr>
      <w:tr w:rsidR="00FB2966" w:rsidRPr="005B1BDB" w14:paraId="6C3E84F9" w14:textId="77777777" w:rsidTr="000C4C96">
        <w:tc>
          <w:tcPr>
            <w:tcW w:w="3261" w:type="dxa"/>
            <w:shd w:val="clear" w:color="auto" w:fill="auto"/>
          </w:tcPr>
          <w:p w14:paraId="0763C8DB" w14:textId="77777777" w:rsidR="00FB2966" w:rsidRPr="005B1BDB" w:rsidRDefault="00FB2966" w:rsidP="000C4C96">
            <w:pPr>
              <w:pStyle w:val="DHHStabletext"/>
              <w:rPr>
                <w:b/>
                <w:sz w:val="18"/>
                <w:szCs w:val="18"/>
              </w:rPr>
            </w:pPr>
            <w:r w:rsidRPr="005B1BDB">
              <w:rPr>
                <w:b/>
                <w:sz w:val="18"/>
                <w:szCs w:val="18"/>
              </w:rPr>
              <w:t>Daytime phone</w:t>
            </w:r>
          </w:p>
        </w:tc>
        <w:tc>
          <w:tcPr>
            <w:tcW w:w="7051" w:type="dxa"/>
            <w:shd w:val="clear" w:color="auto" w:fill="auto"/>
          </w:tcPr>
          <w:p w14:paraId="1A1D2C70" w14:textId="77777777" w:rsidR="00FB2966" w:rsidRPr="005B1BDB" w:rsidRDefault="00FB2966" w:rsidP="000C4C96">
            <w:pPr>
              <w:pStyle w:val="DHHStabletext"/>
              <w:rPr>
                <w:sz w:val="18"/>
                <w:szCs w:val="18"/>
              </w:rPr>
            </w:pPr>
          </w:p>
        </w:tc>
      </w:tr>
      <w:tr w:rsidR="00FB2966" w:rsidRPr="005B1BDB" w14:paraId="77E0D6F6" w14:textId="77777777" w:rsidTr="000C4C96">
        <w:tc>
          <w:tcPr>
            <w:tcW w:w="3261" w:type="dxa"/>
            <w:shd w:val="clear" w:color="auto" w:fill="auto"/>
          </w:tcPr>
          <w:p w14:paraId="35803ED1" w14:textId="77777777" w:rsidR="00FB2966" w:rsidRPr="005B1BDB" w:rsidRDefault="00FB2966" w:rsidP="000C4C96">
            <w:pPr>
              <w:pStyle w:val="DHHStabletext"/>
              <w:rPr>
                <w:b/>
                <w:sz w:val="18"/>
                <w:szCs w:val="18"/>
              </w:rPr>
            </w:pPr>
            <w:r w:rsidRPr="005B1BDB">
              <w:rPr>
                <w:b/>
                <w:sz w:val="18"/>
                <w:szCs w:val="18"/>
              </w:rPr>
              <w:t>Mobile</w:t>
            </w:r>
          </w:p>
        </w:tc>
        <w:tc>
          <w:tcPr>
            <w:tcW w:w="7051" w:type="dxa"/>
            <w:shd w:val="clear" w:color="auto" w:fill="auto"/>
          </w:tcPr>
          <w:p w14:paraId="13F6A33B" w14:textId="77777777" w:rsidR="00FB2966" w:rsidRPr="005B1BDB" w:rsidRDefault="00FB2966" w:rsidP="000C4C96">
            <w:pPr>
              <w:pStyle w:val="DHHStabletext"/>
              <w:rPr>
                <w:sz w:val="18"/>
                <w:szCs w:val="18"/>
              </w:rPr>
            </w:pPr>
          </w:p>
        </w:tc>
      </w:tr>
      <w:tr w:rsidR="00FB2966" w:rsidRPr="005B1BDB" w14:paraId="22E0F600" w14:textId="77777777" w:rsidTr="000C4C96">
        <w:tc>
          <w:tcPr>
            <w:tcW w:w="3261" w:type="dxa"/>
            <w:shd w:val="clear" w:color="auto" w:fill="auto"/>
          </w:tcPr>
          <w:p w14:paraId="07A394FB" w14:textId="77777777" w:rsidR="00FB2966" w:rsidRPr="005B1BDB" w:rsidRDefault="00FB2966" w:rsidP="000C4C96">
            <w:pPr>
              <w:pStyle w:val="DHHStabletext"/>
              <w:rPr>
                <w:b/>
                <w:sz w:val="18"/>
                <w:szCs w:val="18"/>
              </w:rPr>
            </w:pPr>
            <w:r w:rsidRPr="005B1BDB">
              <w:rPr>
                <w:b/>
                <w:sz w:val="18"/>
                <w:szCs w:val="18"/>
              </w:rPr>
              <w:t>Email</w:t>
            </w:r>
          </w:p>
        </w:tc>
        <w:tc>
          <w:tcPr>
            <w:tcW w:w="7051" w:type="dxa"/>
            <w:shd w:val="clear" w:color="auto" w:fill="auto"/>
          </w:tcPr>
          <w:p w14:paraId="29970D2B" w14:textId="77777777" w:rsidR="00FB2966" w:rsidRPr="005B1BDB" w:rsidRDefault="00FB2966" w:rsidP="000C4C96">
            <w:pPr>
              <w:pStyle w:val="DHHStabletext"/>
              <w:rPr>
                <w:sz w:val="18"/>
                <w:szCs w:val="18"/>
              </w:rPr>
            </w:pPr>
          </w:p>
        </w:tc>
      </w:tr>
    </w:tbl>
    <w:p w14:paraId="2B4A2D80" w14:textId="77777777" w:rsidR="00FB2966" w:rsidRPr="00FB2966" w:rsidRDefault="00FB2966" w:rsidP="00FB2966">
      <w:pPr>
        <w:pStyle w:val="Heading2"/>
        <w:rPr>
          <w:color w:val="365F91" w:themeColor="accent1" w:themeShade="BF"/>
        </w:rPr>
      </w:pPr>
      <w:r w:rsidRPr="00FB2966">
        <w:rPr>
          <w:color w:val="365F91" w:themeColor="accent1" w:themeShade="BF"/>
        </w:rPr>
        <w:t>Vaccine consent</w:t>
      </w:r>
    </w:p>
    <w:p w14:paraId="57C056A0" w14:textId="77777777" w:rsidR="00FB2966" w:rsidRDefault="00FB2966" w:rsidP="00FB2966">
      <w:pPr>
        <w:pStyle w:val="DHHSbody"/>
      </w:pPr>
      <w:r>
        <w:t xml:space="preserve">Declaration: </w:t>
      </w:r>
      <w:r w:rsidRPr="001F4609">
        <w:t>I am authorised to give consent or non-consent for my child to be vaccinated and by giving consent, I understand my child will be given separate vaccines for diphtheria-tetanus-whooping cough, and human papillomavirus. I have read and I understand the information given to me about vaccinati</w:t>
      </w:r>
      <w:r>
        <w:t xml:space="preserve">on, including the risks of not </w:t>
      </w:r>
      <w:r w:rsidRPr="001F4609">
        <w:t>being vaccinated and the side effects of vaccines. I unde</w:t>
      </w:r>
      <w:r>
        <w:t xml:space="preserve">rstand I can discuss the risks </w:t>
      </w:r>
      <w:r w:rsidRPr="001F4609">
        <w:t>and benefits of vaccination with my local council or doc</w:t>
      </w:r>
      <w:r>
        <w:t xml:space="preserve">tor. I understand that consent </w:t>
      </w:r>
      <w:r w:rsidRPr="001F4609">
        <w:t>can be withdrawn at any time before vaccination takes place.</w:t>
      </w:r>
    </w:p>
    <w:p w14:paraId="08C80AC6" w14:textId="77777777" w:rsidR="00FB2966" w:rsidRPr="003622E1" w:rsidRDefault="00FB2966" w:rsidP="00FB2966">
      <w:pPr>
        <w:pStyle w:val="Heading2"/>
        <w:rPr>
          <w:rFonts w:eastAsia="MS Gothic"/>
          <w:color w:val="365F91" w:themeColor="accent1" w:themeShade="BF"/>
        </w:rPr>
      </w:pPr>
      <w:r w:rsidRPr="003622E1">
        <w:rPr>
          <w:rFonts w:eastAsia="MS Gothic"/>
          <w:color w:val="365F91" w:themeColor="accent1" w:themeShade="BF"/>
        </w:rPr>
        <w:t>Human papillomavirus (HPV) vaccine</w:t>
      </w:r>
    </w:p>
    <w:p w14:paraId="7D520ED0" w14:textId="77777777" w:rsidR="00FB2966" w:rsidRDefault="00FB2966" w:rsidP="00FB2966">
      <w:pPr>
        <w:pStyle w:val="DHHSbody"/>
      </w:pPr>
      <w:r w:rsidRPr="005B1BDB">
        <w:rPr>
          <w:sz w:val="18"/>
          <w:szCs w:val="18"/>
        </w:rPr>
        <w:t>Please mark your chosen response, below, with an</w:t>
      </w:r>
      <w:r>
        <w:rPr>
          <w:sz w:val="18"/>
          <w:szCs w:val="18"/>
        </w:rPr>
        <w:t xml:space="preserve"> </w:t>
      </w:r>
      <w:r w:rsidRPr="005B1BDB">
        <w:rPr>
          <w:sz w:val="18"/>
          <w:szCs w:val="18"/>
        </w:rPr>
        <w:t>‘X’.</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1725"/>
        <w:gridCol w:w="1725"/>
        <w:gridCol w:w="1063"/>
        <w:gridCol w:w="661"/>
        <w:gridCol w:w="1725"/>
        <w:gridCol w:w="449"/>
        <w:gridCol w:w="1276"/>
      </w:tblGrid>
      <w:tr w:rsidR="00FB2966" w:rsidRPr="005B1BDB" w14:paraId="20954D8C" w14:textId="77777777" w:rsidTr="000C4C96">
        <w:tc>
          <w:tcPr>
            <w:tcW w:w="9072" w:type="dxa"/>
            <w:gridSpan w:val="7"/>
            <w:shd w:val="clear" w:color="auto" w:fill="auto"/>
          </w:tcPr>
          <w:p w14:paraId="500F4D4E" w14:textId="77777777" w:rsidR="00FB2966" w:rsidRPr="00A40FAE" w:rsidRDefault="00FB2966" w:rsidP="000C4C96">
            <w:pPr>
              <w:pStyle w:val="DHHStabletext"/>
              <w:rPr>
                <w:b/>
              </w:rPr>
            </w:pPr>
            <w:r w:rsidRPr="00A40FAE">
              <w:rPr>
                <w:b/>
              </w:rPr>
              <w:lastRenderedPageBreak/>
              <w:t xml:space="preserve">YES, I consent to my child receiving two doses of HPV vaccine at school </w:t>
            </w:r>
          </w:p>
          <w:p w14:paraId="76157A08" w14:textId="77777777" w:rsidR="00FB2966" w:rsidRPr="005453D7" w:rsidRDefault="00FB2966" w:rsidP="000C4C96">
            <w:pPr>
              <w:pStyle w:val="DHHSbody"/>
            </w:pPr>
            <w:r w:rsidRPr="0004329E">
              <w:t>(</w:t>
            </w:r>
            <w:proofErr w:type="gramStart"/>
            <w:r w:rsidRPr="0004329E">
              <w:t>t</w:t>
            </w:r>
            <w:r>
              <w:t>wo</w:t>
            </w:r>
            <w:proofErr w:type="gramEnd"/>
            <w:r>
              <w:t xml:space="preserve"> injections, six months apart</w:t>
            </w:r>
            <w:r w:rsidRPr="0004329E">
              <w:t>).</w:t>
            </w:r>
          </w:p>
        </w:tc>
        <w:tc>
          <w:tcPr>
            <w:tcW w:w="1276" w:type="dxa"/>
            <w:shd w:val="clear" w:color="auto" w:fill="auto"/>
          </w:tcPr>
          <w:p w14:paraId="30F776CC" w14:textId="77777777" w:rsidR="00FB2966" w:rsidRPr="005B1BDB" w:rsidRDefault="00FB2966" w:rsidP="000C4C96">
            <w:pPr>
              <w:pStyle w:val="DHHSbody"/>
              <w:rPr>
                <w:sz w:val="18"/>
                <w:szCs w:val="18"/>
              </w:rPr>
            </w:pPr>
          </w:p>
        </w:tc>
      </w:tr>
      <w:tr w:rsidR="00FB2966" w:rsidRPr="005B1BDB" w14:paraId="10758F15" w14:textId="77777777" w:rsidTr="000C4C96">
        <w:tc>
          <w:tcPr>
            <w:tcW w:w="6237" w:type="dxa"/>
            <w:gridSpan w:val="4"/>
            <w:shd w:val="clear" w:color="auto" w:fill="auto"/>
          </w:tcPr>
          <w:p w14:paraId="1ACCBABE" w14:textId="77777777" w:rsidR="00FB2966" w:rsidRPr="005B1BDB" w:rsidRDefault="00FB2966" w:rsidP="000C4C96">
            <w:pPr>
              <w:pStyle w:val="DHHSbody"/>
              <w:rPr>
                <w:b/>
                <w:sz w:val="18"/>
                <w:szCs w:val="18"/>
              </w:rPr>
            </w:pPr>
            <w:r w:rsidRPr="005B1BDB">
              <w:rPr>
                <w:sz w:val="18"/>
                <w:szCs w:val="18"/>
              </w:rPr>
              <w:t>If you have selected 'Yes' above please sign or type your name</w:t>
            </w:r>
            <w:r>
              <w:rPr>
                <w:sz w:val="18"/>
                <w:szCs w:val="18"/>
              </w:rPr>
              <w:t>.</w:t>
            </w:r>
          </w:p>
        </w:tc>
        <w:tc>
          <w:tcPr>
            <w:tcW w:w="4111" w:type="dxa"/>
            <w:gridSpan w:val="4"/>
            <w:shd w:val="clear" w:color="auto" w:fill="auto"/>
          </w:tcPr>
          <w:p w14:paraId="3B24DE6B" w14:textId="77777777" w:rsidR="00FB2966" w:rsidRPr="005B1BDB" w:rsidRDefault="00FB2966" w:rsidP="000C4C96">
            <w:pPr>
              <w:pStyle w:val="DHHSbody"/>
              <w:rPr>
                <w:sz w:val="18"/>
                <w:szCs w:val="18"/>
              </w:rPr>
            </w:pPr>
          </w:p>
        </w:tc>
      </w:tr>
      <w:tr w:rsidR="00FB2966" w:rsidRPr="005B1BDB" w14:paraId="499FB864" w14:textId="77777777" w:rsidTr="000C4C96">
        <w:tc>
          <w:tcPr>
            <w:tcW w:w="6237" w:type="dxa"/>
            <w:gridSpan w:val="4"/>
            <w:shd w:val="clear" w:color="auto" w:fill="auto"/>
          </w:tcPr>
          <w:p w14:paraId="08FED4CD" w14:textId="77777777" w:rsidR="00FB2966" w:rsidRPr="005B1BDB" w:rsidRDefault="00FB2966" w:rsidP="000C4C96">
            <w:pPr>
              <w:pStyle w:val="DHHSbody"/>
              <w:rPr>
                <w:sz w:val="18"/>
                <w:szCs w:val="18"/>
              </w:rPr>
            </w:pPr>
            <w:r w:rsidRPr="005B1BDB">
              <w:rPr>
                <w:sz w:val="18"/>
                <w:szCs w:val="18"/>
              </w:rPr>
              <w:t>Date you signed this form.</w:t>
            </w:r>
          </w:p>
        </w:tc>
        <w:tc>
          <w:tcPr>
            <w:tcW w:w="4111" w:type="dxa"/>
            <w:gridSpan w:val="4"/>
            <w:shd w:val="clear" w:color="auto" w:fill="auto"/>
          </w:tcPr>
          <w:p w14:paraId="33366A7B" w14:textId="77777777" w:rsidR="00FB2966" w:rsidRPr="005B1BDB" w:rsidRDefault="00FB2966" w:rsidP="000C4C96">
            <w:pPr>
              <w:pStyle w:val="DHHSbody"/>
              <w:rPr>
                <w:sz w:val="18"/>
                <w:szCs w:val="18"/>
              </w:rPr>
            </w:pPr>
          </w:p>
        </w:tc>
      </w:tr>
      <w:tr w:rsidR="00FB2966" w:rsidRPr="005B1BDB" w14:paraId="32D30F26" w14:textId="77777777" w:rsidTr="000C4C96">
        <w:tc>
          <w:tcPr>
            <w:tcW w:w="9072" w:type="dxa"/>
            <w:gridSpan w:val="7"/>
            <w:shd w:val="clear" w:color="auto" w:fill="auto"/>
          </w:tcPr>
          <w:p w14:paraId="0F71A7A7" w14:textId="77777777" w:rsidR="00FB2966" w:rsidRPr="007C167D" w:rsidRDefault="00FB2966" w:rsidP="000C4C96">
            <w:pPr>
              <w:pStyle w:val="DHHStabletext"/>
              <w:rPr>
                <w:b/>
              </w:rPr>
            </w:pPr>
            <w:r w:rsidRPr="007C167D">
              <w:rPr>
                <w:b/>
              </w:rPr>
              <w:t>No, I do not consent to my child receiving the HPV vaccine at this time.</w:t>
            </w:r>
          </w:p>
        </w:tc>
        <w:tc>
          <w:tcPr>
            <w:tcW w:w="1276" w:type="dxa"/>
            <w:shd w:val="clear" w:color="auto" w:fill="auto"/>
          </w:tcPr>
          <w:p w14:paraId="1639648C" w14:textId="77777777" w:rsidR="00FB2966" w:rsidRPr="005B1BDB" w:rsidRDefault="00FB2966" w:rsidP="000C4C96">
            <w:pPr>
              <w:pStyle w:val="DHHSbody"/>
              <w:rPr>
                <w:sz w:val="18"/>
                <w:szCs w:val="18"/>
              </w:rPr>
            </w:pPr>
          </w:p>
        </w:tc>
      </w:tr>
      <w:tr w:rsidR="00FB2966" w:rsidRPr="005B1BDB" w14:paraId="56FB09F4" w14:textId="77777777" w:rsidTr="000C4C96">
        <w:tc>
          <w:tcPr>
            <w:tcW w:w="9072" w:type="dxa"/>
            <w:gridSpan w:val="7"/>
            <w:shd w:val="clear" w:color="auto" w:fill="auto"/>
          </w:tcPr>
          <w:p w14:paraId="65F8F8CC" w14:textId="77777777" w:rsidR="00FB2966" w:rsidRPr="007C167D" w:rsidRDefault="00FB2966" w:rsidP="000C4C96">
            <w:pPr>
              <w:pStyle w:val="DHHStabletext"/>
              <w:rPr>
                <w:b/>
              </w:rPr>
            </w:pPr>
            <w:r w:rsidRPr="007C167D">
              <w:rPr>
                <w:b/>
              </w:rPr>
              <w:t>No, my child has had the HPV vaccine elsewhere.</w:t>
            </w:r>
          </w:p>
        </w:tc>
        <w:tc>
          <w:tcPr>
            <w:tcW w:w="1276" w:type="dxa"/>
            <w:shd w:val="clear" w:color="auto" w:fill="auto"/>
          </w:tcPr>
          <w:p w14:paraId="1B6D9BB4" w14:textId="77777777" w:rsidR="00FB2966" w:rsidRPr="005B1BDB" w:rsidRDefault="00FB2966" w:rsidP="000C4C96">
            <w:pPr>
              <w:pStyle w:val="DHHSbody"/>
              <w:rPr>
                <w:sz w:val="18"/>
                <w:szCs w:val="18"/>
              </w:rPr>
            </w:pPr>
          </w:p>
        </w:tc>
      </w:tr>
      <w:tr w:rsidR="00FB2966" w:rsidRPr="005B1BDB" w14:paraId="09DE7D22" w14:textId="77777777" w:rsidTr="000C4C96">
        <w:tc>
          <w:tcPr>
            <w:tcW w:w="9072" w:type="dxa"/>
            <w:gridSpan w:val="7"/>
            <w:shd w:val="clear" w:color="auto" w:fill="auto"/>
          </w:tcPr>
          <w:p w14:paraId="77B9AD01" w14:textId="77777777" w:rsidR="00FB2966" w:rsidRPr="007C167D" w:rsidRDefault="00FB2966" w:rsidP="000C4C96">
            <w:pPr>
              <w:pStyle w:val="DHHStabletext"/>
              <w:rPr>
                <w:b/>
              </w:rPr>
            </w:pPr>
            <w:r w:rsidRPr="007C167D">
              <w:rPr>
                <w:b/>
              </w:rPr>
              <w:t>If your child has had the HPV vaccine elsewhere please type the dates of each dose</w:t>
            </w:r>
          </w:p>
        </w:tc>
        <w:tc>
          <w:tcPr>
            <w:tcW w:w="1276" w:type="dxa"/>
            <w:shd w:val="clear" w:color="auto" w:fill="auto"/>
          </w:tcPr>
          <w:p w14:paraId="292EF7A0" w14:textId="77777777" w:rsidR="00FB2966" w:rsidRPr="005B1BDB" w:rsidRDefault="00FB2966" w:rsidP="000C4C96">
            <w:pPr>
              <w:pStyle w:val="DHHSbody"/>
              <w:rPr>
                <w:sz w:val="18"/>
                <w:szCs w:val="18"/>
              </w:rPr>
            </w:pPr>
          </w:p>
        </w:tc>
      </w:tr>
      <w:tr w:rsidR="00FB2966" w:rsidRPr="005B1BDB" w14:paraId="193D5CF9" w14:textId="77777777" w:rsidTr="000C4C96">
        <w:tc>
          <w:tcPr>
            <w:tcW w:w="1724" w:type="dxa"/>
            <w:shd w:val="clear" w:color="auto" w:fill="auto"/>
          </w:tcPr>
          <w:p w14:paraId="37734A2F" w14:textId="77777777" w:rsidR="00FB2966" w:rsidRPr="005B1BDB" w:rsidRDefault="00FB2966" w:rsidP="000C4C96">
            <w:pPr>
              <w:pStyle w:val="DHHStabletext"/>
            </w:pPr>
            <w:r>
              <w:t>1st dose:</w:t>
            </w:r>
          </w:p>
        </w:tc>
        <w:tc>
          <w:tcPr>
            <w:tcW w:w="1725" w:type="dxa"/>
            <w:shd w:val="clear" w:color="auto" w:fill="auto"/>
          </w:tcPr>
          <w:p w14:paraId="5CF1B5D4" w14:textId="77777777" w:rsidR="00FB2966" w:rsidRPr="005B1BDB" w:rsidRDefault="00FB2966" w:rsidP="000C4C96">
            <w:pPr>
              <w:pStyle w:val="DHHStabletext"/>
            </w:pPr>
          </w:p>
        </w:tc>
        <w:tc>
          <w:tcPr>
            <w:tcW w:w="1725" w:type="dxa"/>
            <w:shd w:val="clear" w:color="auto" w:fill="auto"/>
          </w:tcPr>
          <w:p w14:paraId="3FD96E2B" w14:textId="77777777" w:rsidR="00FB2966" w:rsidRPr="005B1BDB" w:rsidRDefault="00FB2966" w:rsidP="000C4C96">
            <w:pPr>
              <w:pStyle w:val="DHHStabletext"/>
            </w:pPr>
            <w:r>
              <w:t>2nd dose:</w:t>
            </w:r>
          </w:p>
        </w:tc>
        <w:tc>
          <w:tcPr>
            <w:tcW w:w="1724" w:type="dxa"/>
            <w:gridSpan w:val="2"/>
            <w:shd w:val="clear" w:color="auto" w:fill="auto"/>
          </w:tcPr>
          <w:p w14:paraId="13642D88" w14:textId="77777777" w:rsidR="00FB2966" w:rsidRPr="005B1BDB" w:rsidRDefault="00FB2966" w:rsidP="000C4C96">
            <w:pPr>
              <w:pStyle w:val="DHHStabletext"/>
            </w:pPr>
          </w:p>
        </w:tc>
        <w:tc>
          <w:tcPr>
            <w:tcW w:w="1725" w:type="dxa"/>
            <w:shd w:val="clear" w:color="auto" w:fill="auto"/>
          </w:tcPr>
          <w:p w14:paraId="05337FF2" w14:textId="77777777" w:rsidR="00FB2966" w:rsidRPr="005B1BDB" w:rsidRDefault="00FB2966" w:rsidP="000C4C96">
            <w:pPr>
              <w:pStyle w:val="DHHStabletext"/>
            </w:pPr>
            <w:r>
              <w:t>3rd dose:</w:t>
            </w:r>
            <w:r>
              <w:br/>
              <w:t>(if applicable)</w:t>
            </w:r>
          </w:p>
        </w:tc>
        <w:tc>
          <w:tcPr>
            <w:tcW w:w="1725" w:type="dxa"/>
            <w:gridSpan w:val="2"/>
            <w:shd w:val="clear" w:color="auto" w:fill="auto"/>
          </w:tcPr>
          <w:p w14:paraId="23C0099C" w14:textId="77777777" w:rsidR="00FB2966" w:rsidRPr="005B1BDB" w:rsidRDefault="00FB2966" w:rsidP="000C4C96">
            <w:pPr>
              <w:pStyle w:val="DHHStabletext"/>
            </w:pPr>
          </w:p>
        </w:tc>
      </w:tr>
    </w:tbl>
    <w:p w14:paraId="622471E1" w14:textId="77777777" w:rsidR="00FB2966" w:rsidRPr="003622E1" w:rsidRDefault="00FB2966" w:rsidP="00FB2966">
      <w:pPr>
        <w:pStyle w:val="Heading2"/>
        <w:rPr>
          <w:rFonts w:eastAsia="MS Gothic"/>
          <w:color w:val="365F91" w:themeColor="accent1" w:themeShade="BF"/>
        </w:rPr>
      </w:pPr>
      <w:r w:rsidRPr="003622E1">
        <w:rPr>
          <w:rFonts w:eastAsia="MS Gothic"/>
          <w:color w:val="365F91" w:themeColor="accent1" w:themeShade="BF"/>
        </w:rPr>
        <w:t>Diphtheria-tetanus-whooping cough booster vaccine</w:t>
      </w:r>
    </w:p>
    <w:p w14:paraId="2B31B223" w14:textId="77777777" w:rsidR="00FB2966" w:rsidRDefault="00FB2966" w:rsidP="00FB2966">
      <w:pPr>
        <w:pStyle w:val="DHHSbody"/>
      </w:pPr>
      <w:r w:rsidRPr="005B1BDB">
        <w:rPr>
          <w:sz w:val="18"/>
          <w:szCs w:val="18"/>
        </w:rPr>
        <w:t>Please mark your chosen response, below, with an</w:t>
      </w:r>
      <w:r>
        <w:rPr>
          <w:sz w:val="18"/>
          <w:szCs w:val="18"/>
        </w:rPr>
        <w:t xml:space="preserve"> </w:t>
      </w:r>
      <w:r w:rsidRPr="005B1BDB">
        <w:rPr>
          <w:sz w:val="18"/>
          <w:szCs w:val="18"/>
        </w:rPr>
        <w:t>‘X’.</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2835"/>
        <w:gridCol w:w="1276"/>
      </w:tblGrid>
      <w:tr w:rsidR="00FB2966" w:rsidRPr="005B1BDB" w14:paraId="191FE4D6" w14:textId="77777777" w:rsidTr="000C4C96">
        <w:tc>
          <w:tcPr>
            <w:tcW w:w="9072" w:type="dxa"/>
            <w:gridSpan w:val="2"/>
            <w:shd w:val="clear" w:color="auto" w:fill="auto"/>
          </w:tcPr>
          <w:p w14:paraId="2C8BA3AF" w14:textId="77777777" w:rsidR="00FB2966" w:rsidRPr="00A40FAE" w:rsidRDefault="00FB2966" w:rsidP="000C4C96">
            <w:pPr>
              <w:pStyle w:val="DHHStabletext"/>
            </w:pPr>
            <w:r w:rsidRPr="00A40FAE">
              <w:rPr>
                <w:b/>
              </w:rPr>
              <w:t>YES, I consent to my child receiving the diphtheria-tetanus-whooping cough booster vaccine at school</w:t>
            </w:r>
            <w:r w:rsidRPr="00A40FAE">
              <w:t xml:space="preserve"> (one injection).</w:t>
            </w:r>
          </w:p>
          <w:p w14:paraId="0413488B" w14:textId="77777777" w:rsidR="00FB2966" w:rsidRPr="005B1BDB" w:rsidRDefault="00FB2966" w:rsidP="000C4C96">
            <w:pPr>
              <w:pStyle w:val="DHHSbody"/>
              <w:rPr>
                <w:sz w:val="18"/>
                <w:szCs w:val="18"/>
              </w:rPr>
            </w:pPr>
          </w:p>
        </w:tc>
        <w:tc>
          <w:tcPr>
            <w:tcW w:w="1276" w:type="dxa"/>
            <w:shd w:val="clear" w:color="auto" w:fill="auto"/>
          </w:tcPr>
          <w:p w14:paraId="72D2B969" w14:textId="77777777" w:rsidR="00FB2966" w:rsidRPr="005B1BDB" w:rsidRDefault="00FB2966" w:rsidP="000C4C96">
            <w:pPr>
              <w:pStyle w:val="DHHSbody"/>
              <w:rPr>
                <w:sz w:val="18"/>
                <w:szCs w:val="18"/>
              </w:rPr>
            </w:pPr>
          </w:p>
        </w:tc>
      </w:tr>
      <w:tr w:rsidR="00FB2966" w:rsidRPr="005B1BDB" w14:paraId="39ED28A1" w14:textId="77777777" w:rsidTr="000C4C96">
        <w:tc>
          <w:tcPr>
            <w:tcW w:w="6237" w:type="dxa"/>
            <w:shd w:val="clear" w:color="auto" w:fill="auto"/>
          </w:tcPr>
          <w:p w14:paraId="779AAA99" w14:textId="77777777" w:rsidR="00FB2966" w:rsidRPr="005B1BDB" w:rsidRDefault="00FB2966" w:rsidP="000C4C96">
            <w:pPr>
              <w:pStyle w:val="DHHSbody"/>
              <w:rPr>
                <w:b/>
                <w:sz w:val="18"/>
                <w:szCs w:val="18"/>
              </w:rPr>
            </w:pPr>
            <w:r w:rsidRPr="005B1BDB">
              <w:rPr>
                <w:sz w:val="18"/>
                <w:szCs w:val="18"/>
              </w:rPr>
              <w:t>If you have selected 'Yes' above please sign or type your name</w:t>
            </w:r>
            <w:r>
              <w:rPr>
                <w:sz w:val="18"/>
                <w:szCs w:val="18"/>
              </w:rPr>
              <w:t>.</w:t>
            </w:r>
          </w:p>
        </w:tc>
        <w:tc>
          <w:tcPr>
            <w:tcW w:w="4111" w:type="dxa"/>
            <w:gridSpan w:val="2"/>
            <w:shd w:val="clear" w:color="auto" w:fill="auto"/>
          </w:tcPr>
          <w:p w14:paraId="038FAD04" w14:textId="77777777" w:rsidR="00FB2966" w:rsidRPr="005B1BDB" w:rsidRDefault="00FB2966" w:rsidP="000C4C96">
            <w:pPr>
              <w:pStyle w:val="DHHSbody"/>
              <w:rPr>
                <w:sz w:val="18"/>
                <w:szCs w:val="18"/>
              </w:rPr>
            </w:pPr>
          </w:p>
        </w:tc>
      </w:tr>
      <w:tr w:rsidR="00FB2966" w:rsidRPr="005B1BDB" w14:paraId="1F56308D" w14:textId="77777777" w:rsidTr="000C4C96">
        <w:tc>
          <w:tcPr>
            <w:tcW w:w="6237" w:type="dxa"/>
            <w:shd w:val="clear" w:color="auto" w:fill="auto"/>
          </w:tcPr>
          <w:p w14:paraId="5A3C687A" w14:textId="77777777" w:rsidR="00FB2966" w:rsidRPr="005B1BDB" w:rsidRDefault="00FB2966" w:rsidP="000C4C96">
            <w:pPr>
              <w:pStyle w:val="DHHSbody"/>
              <w:rPr>
                <w:sz w:val="18"/>
                <w:szCs w:val="18"/>
              </w:rPr>
            </w:pPr>
            <w:r w:rsidRPr="005B1BDB">
              <w:rPr>
                <w:sz w:val="18"/>
                <w:szCs w:val="18"/>
              </w:rPr>
              <w:t>Date you signed this form.</w:t>
            </w:r>
          </w:p>
        </w:tc>
        <w:tc>
          <w:tcPr>
            <w:tcW w:w="4111" w:type="dxa"/>
            <w:gridSpan w:val="2"/>
            <w:shd w:val="clear" w:color="auto" w:fill="auto"/>
          </w:tcPr>
          <w:p w14:paraId="5A80EECE" w14:textId="77777777" w:rsidR="00FB2966" w:rsidRPr="005B1BDB" w:rsidRDefault="00FB2966" w:rsidP="000C4C96">
            <w:pPr>
              <w:pStyle w:val="DHHSbody"/>
              <w:rPr>
                <w:sz w:val="18"/>
                <w:szCs w:val="18"/>
              </w:rPr>
            </w:pPr>
          </w:p>
        </w:tc>
      </w:tr>
      <w:tr w:rsidR="00FB2966" w:rsidRPr="005B1BDB" w14:paraId="2E5E220D" w14:textId="77777777" w:rsidTr="000C4C96">
        <w:tc>
          <w:tcPr>
            <w:tcW w:w="9072" w:type="dxa"/>
            <w:gridSpan w:val="2"/>
            <w:shd w:val="clear" w:color="auto" w:fill="auto"/>
          </w:tcPr>
          <w:p w14:paraId="48915149" w14:textId="77777777" w:rsidR="00FB2966" w:rsidRPr="007C167D" w:rsidRDefault="00FB2966" w:rsidP="000C4C96">
            <w:pPr>
              <w:pStyle w:val="DHHStabletext"/>
              <w:rPr>
                <w:b/>
              </w:rPr>
            </w:pPr>
            <w:r w:rsidRPr="007C167D">
              <w:rPr>
                <w:b/>
              </w:rPr>
              <w:t xml:space="preserve">No, I do not consent to my child receiving the </w:t>
            </w:r>
            <w:r w:rsidRPr="00A40FAE">
              <w:rPr>
                <w:b/>
              </w:rPr>
              <w:t xml:space="preserve">diphtheria-tetanus-whooping cough booster vaccine </w:t>
            </w:r>
            <w:r w:rsidRPr="007C167D">
              <w:rPr>
                <w:b/>
              </w:rPr>
              <w:t>at this time.</w:t>
            </w:r>
          </w:p>
        </w:tc>
        <w:tc>
          <w:tcPr>
            <w:tcW w:w="1276" w:type="dxa"/>
            <w:shd w:val="clear" w:color="auto" w:fill="auto"/>
          </w:tcPr>
          <w:p w14:paraId="09E842FA" w14:textId="77777777" w:rsidR="00FB2966" w:rsidRPr="005B1BDB" w:rsidRDefault="00FB2966" w:rsidP="000C4C96">
            <w:pPr>
              <w:pStyle w:val="DHHSbody"/>
              <w:rPr>
                <w:sz w:val="18"/>
                <w:szCs w:val="18"/>
              </w:rPr>
            </w:pPr>
          </w:p>
        </w:tc>
      </w:tr>
      <w:tr w:rsidR="00FB2966" w:rsidRPr="005B1BDB" w14:paraId="6211EB13" w14:textId="77777777" w:rsidTr="000C4C96">
        <w:tc>
          <w:tcPr>
            <w:tcW w:w="9072" w:type="dxa"/>
            <w:gridSpan w:val="2"/>
            <w:shd w:val="clear" w:color="auto" w:fill="auto"/>
          </w:tcPr>
          <w:p w14:paraId="6C4D0D29" w14:textId="77777777" w:rsidR="00FB2966" w:rsidRPr="007C167D" w:rsidRDefault="00FB2966" w:rsidP="000C4C96">
            <w:pPr>
              <w:pStyle w:val="DHHStabletext"/>
              <w:rPr>
                <w:b/>
              </w:rPr>
            </w:pPr>
            <w:r w:rsidRPr="007C167D">
              <w:rPr>
                <w:b/>
              </w:rPr>
              <w:t xml:space="preserve">No, my child has had the </w:t>
            </w:r>
            <w:r w:rsidRPr="00A40FAE">
              <w:rPr>
                <w:b/>
              </w:rPr>
              <w:t>diphtheria-tetanus-whooping cough booster vaccine</w:t>
            </w:r>
            <w:r w:rsidRPr="007C167D">
              <w:rPr>
                <w:b/>
              </w:rPr>
              <w:t xml:space="preserve"> elsewhere.</w:t>
            </w:r>
          </w:p>
        </w:tc>
        <w:tc>
          <w:tcPr>
            <w:tcW w:w="1276" w:type="dxa"/>
            <w:shd w:val="clear" w:color="auto" w:fill="auto"/>
          </w:tcPr>
          <w:p w14:paraId="62FEBFD3" w14:textId="77777777" w:rsidR="00FB2966" w:rsidRPr="005B1BDB" w:rsidRDefault="00FB2966" w:rsidP="000C4C96">
            <w:pPr>
              <w:pStyle w:val="DHHSbody"/>
              <w:rPr>
                <w:sz w:val="18"/>
                <w:szCs w:val="18"/>
              </w:rPr>
            </w:pPr>
          </w:p>
        </w:tc>
      </w:tr>
    </w:tbl>
    <w:p w14:paraId="6474278B" w14:textId="77777777" w:rsidR="00FB2966" w:rsidRPr="001F4609" w:rsidRDefault="00FB2966" w:rsidP="00FB2966">
      <w:pPr>
        <w:pStyle w:val="DHHSbody"/>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B2966" w:rsidRPr="005B1BDB" w14:paraId="41A72F51" w14:textId="77777777" w:rsidTr="000C4C96">
        <w:trPr>
          <w:trHeight w:val="1381"/>
        </w:trPr>
        <w:tc>
          <w:tcPr>
            <w:tcW w:w="10348" w:type="dxa"/>
            <w:shd w:val="clear" w:color="auto" w:fill="auto"/>
          </w:tcPr>
          <w:p w14:paraId="571DF20F" w14:textId="77777777" w:rsidR="00FB2966" w:rsidRPr="007C167D" w:rsidRDefault="00FB2966" w:rsidP="000C4C96">
            <w:pPr>
              <w:pStyle w:val="DHHStabletext"/>
            </w:pPr>
            <w:r w:rsidRPr="007C167D">
              <w:t xml:space="preserve">If your child </w:t>
            </w:r>
            <w:r>
              <w:t>is being vaccinated, please type here</w:t>
            </w:r>
            <w:r w:rsidRPr="007C167D">
              <w:t xml:space="preserve"> any pre-existing medical condition, severe allergies or previous severe reaction to vaccination.</w:t>
            </w:r>
          </w:p>
          <w:p w14:paraId="32DC1F3D" w14:textId="77777777" w:rsidR="00FB2966" w:rsidRPr="005B1BDB" w:rsidRDefault="00FB2966" w:rsidP="000C4C96">
            <w:pPr>
              <w:pStyle w:val="DHHStabletext"/>
              <w:rPr>
                <w:sz w:val="18"/>
                <w:szCs w:val="18"/>
              </w:rPr>
            </w:pPr>
          </w:p>
        </w:tc>
      </w:tr>
    </w:tbl>
    <w:p w14:paraId="45CF0D31" w14:textId="77777777" w:rsidR="00FB2966" w:rsidRPr="003622E1" w:rsidRDefault="00FB2966" w:rsidP="00FB2966">
      <w:pPr>
        <w:pStyle w:val="Heading1"/>
        <w:rPr>
          <w:color w:val="365F91" w:themeColor="accent1" w:themeShade="BF"/>
          <w:lang w:val="en-GB" w:eastAsia="en-AU"/>
        </w:rPr>
      </w:pPr>
      <w:r w:rsidRPr="003622E1">
        <w:rPr>
          <w:color w:val="365F91" w:themeColor="accent1" w:themeShade="BF"/>
          <w:lang w:val="en-GB" w:eastAsia="en-AU"/>
        </w:rPr>
        <w:t>Privacy statement</w:t>
      </w:r>
    </w:p>
    <w:p w14:paraId="3339F7AE" w14:textId="77777777" w:rsidR="00FB2966" w:rsidRPr="001F4609" w:rsidRDefault="00FB2966" w:rsidP="00FB2966">
      <w:pPr>
        <w:pStyle w:val="DHHSbody"/>
        <w:rPr>
          <w:lang w:val="en-US" w:eastAsia="en-AU"/>
        </w:rPr>
      </w:pPr>
      <w:r w:rsidRPr="001F4609">
        <w:rPr>
          <w:lang w:val="en-US" w:eastAsia="en-AU"/>
        </w:rPr>
        <w:t xml:space="preserve">The Year 7 Secondary School Vaccine Program is funded by the Australian and Victorian governments and delivered by local councils. Under the </w:t>
      </w:r>
      <w:r w:rsidRPr="001F4609">
        <w:rPr>
          <w:i/>
        </w:rPr>
        <w:t>Public Health and Wellbeing Act 2008</w:t>
      </w:r>
      <w:r w:rsidRPr="001F4609">
        <w:rPr>
          <w:lang w:val="en-US" w:eastAsia="en-AU"/>
        </w:rPr>
        <w:t xml:space="preserve">, local councils are responsible for coordinating and providing </w:t>
      </w:r>
      <w:proofErr w:type="spellStart"/>
      <w:r w:rsidRPr="001F4609">
        <w:rPr>
          <w:lang w:val="en-US" w:eastAsia="en-AU"/>
        </w:rPr>
        <w:t>immunisation</w:t>
      </w:r>
      <w:proofErr w:type="spellEnd"/>
      <w:r w:rsidRPr="001F4609">
        <w:rPr>
          <w:lang w:val="en-US" w:eastAsia="en-AU"/>
        </w:rPr>
        <w:t xml:space="preserve"> services to children being educated within the municipal district. </w:t>
      </w:r>
      <w:r w:rsidRPr="001F4609">
        <w:rPr>
          <w:lang w:val="en-US" w:eastAsia="en-AU"/>
        </w:rPr>
        <w:br/>
        <w:t xml:space="preserve">Local councils are committed to protecting the privacy, confidentiality and security of personal information, in accordance with the </w:t>
      </w:r>
      <w:r w:rsidRPr="001F4609">
        <w:rPr>
          <w:i/>
        </w:rPr>
        <w:t>Privacy and Data Protection Act 2014</w:t>
      </w:r>
      <w:r w:rsidRPr="001F4609">
        <w:rPr>
          <w:lang w:val="en-US" w:eastAsia="en-AU"/>
        </w:rPr>
        <w:t xml:space="preserve"> and the </w:t>
      </w:r>
      <w:r w:rsidRPr="001F4609">
        <w:rPr>
          <w:i/>
        </w:rPr>
        <w:t>Health Records Act 2001</w:t>
      </w:r>
      <w:r w:rsidRPr="001F4609">
        <w:rPr>
          <w:lang w:val="en-US" w:eastAsia="en-AU"/>
        </w:rPr>
        <w:t>.</w:t>
      </w:r>
      <w:r w:rsidRPr="001F4609">
        <w:rPr>
          <w:lang w:val="en-US" w:eastAsia="en-AU"/>
        </w:rPr>
        <w:br/>
      </w:r>
    </w:p>
    <w:p w14:paraId="51DF90BF" w14:textId="77777777" w:rsidR="00FB2966" w:rsidRPr="001F4609" w:rsidRDefault="00FB2966" w:rsidP="00FB2966">
      <w:pPr>
        <w:pStyle w:val="DHHSbody"/>
        <w:rPr>
          <w:lang w:val="en-US" w:eastAsia="en-AU"/>
        </w:rPr>
      </w:pPr>
      <w:r w:rsidRPr="001F4609">
        <w:rPr>
          <w:lang w:val="en-US" w:eastAsia="en-AU"/>
        </w:rPr>
        <w:t xml:space="preserve">Local councils report vaccines given through school programs to the Australian Immunisation Register (AIR). Personal identifying details will be kept confidential. These details are </w:t>
      </w:r>
      <w:r w:rsidRPr="001F4609">
        <w:rPr>
          <w:spacing w:val="-2"/>
          <w:lang w:val="en-US" w:eastAsia="en-AU"/>
        </w:rPr>
        <w:t>for the purpose of providing targeted improved health services for all Victorian children.</w:t>
      </w:r>
      <w:r w:rsidRPr="001F4609">
        <w:rPr>
          <w:lang w:val="en-US" w:eastAsia="en-AU"/>
        </w:rPr>
        <w:t xml:space="preserve"> In addition the details enable tools such as recall and reminder systems to improve vaccination rates. This is important to improve </w:t>
      </w:r>
      <w:proofErr w:type="spellStart"/>
      <w:r w:rsidRPr="001F4609">
        <w:rPr>
          <w:lang w:val="en-US" w:eastAsia="en-AU"/>
        </w:rPr>
        <w:t>immunisation</w:t>
      </w:r>
      <w:proofErr w:type="spellEnd"/>
      <w:r w:rsidRPr="001F4609">
        <w:rPr>
          <w:lang w:val="en-US" w:eastAsia="en-AU"/>
        </w:rPr>
        <w:t xml:space="preserve"> rates overall. Individuals will have access to their record of all vaccines recorded in the AIR. Aggregate </w:t>
      </w:r>
      <w:proofErr w:type="spellStart"/>
      <w:r w:rsidRPr="001F4609">
        <w:rPr>
          <w:lang w:val="en-US" w:eastAsia="en-AU"/>
        </w:rPr>
        <w:t>immunisation</w:t>
      </w:r>
      <w:proofErr w:type="spellEnd"/>
      <w:r w:rsidRPr="001F4609">
        <w:rPr>
          <w:lang w:val="en-US" w:eastAsia="en-AU"/>
        </w:rPr>
        <w:t xml:space="preserve"> data may be disclosed to the Victorian government for the purpose of monitoring, funding and improving the Year 7 Secondary School Vaccine Program. This information does not identify any individual.</w:t>
      </w:r>
      <w:r w:rsidRPr="001F4609">
        <w:rPr>
          <w:lang w:val="en-US" w:eastAsia="en-AU"/>
        </w:rPr>
        <w:br/>
      </w:r>
    </w:p>
    <w:p w14:paraId="08C0D49E" w14:textId="77777777" w:rsidR="00FB2966" w:rsidRPr="00E03603" w:rsidRDefault="00FB2966" w:rsidP="00FB2966">
      <w:pPr>
        <w:pStyle w:val="DHHSbody"/>
        <w:rPr>
          <w:sz w:val="24"/>
          <w:szCs w:val="24"/>
          <w:lang w:val="en-US" w:eastAsia="en-AU"/>
        </w:rPr>
      </w:pPr>
      <w:r w:rsidRPr="001F4609">
        <w:rPr>
          <w:lang w:val="en-US" w:eastAsia="en-AU"/>
        </w:rPr>
        <w:lastRenderedPageBreak/>
        <w:t xml:space="preserve">Information related to you or your child will be used or disclosed for purposes directly related to your child’s </w:t>
      </w:r>
      <w:proofErr w:type="spellStart"/>
      <w:r w:rsidRPr="001F4609">
        <w:rPr>
          <w:lang w:val="en-US" w:eastAsia="en-AU"/>
        </w:rPr>
        <w:t>immunisation</w:t>
      </w:r>
      <w:proofErr w:type="spellEnd"/>
      <w:r w:rsidRPr="001F4609">
        <w:rPr>
          <w:lang w:val="en-US" w:eastAsia="en-AU"/>
        </w:rPr>
        <w:t>, and in ways that you would reasonably expect. This may include the transfer or exchange of relevant information to your GP, to your child’s GP, to another treating health service or hospital or another local council.</w:t>
      </w:r>
      <w:r w:rsidRPr="001D1CAF">
        <w:rPr>
          <w:lang w:val="en-US" w:eastAsia="en-AU"/>
        </w:rPr>
        <w:t xml:space="preserve"> </w:t>
      </w:r>
      <w:r w:rsidRPr="001F4609">
        <w:rPr>
          <w:lang w:val="en-US" w:eastAsia="en-AU"/>
        </w:rPr>
        <w:t>The local council may provide you with information related to the school vaccine program via SMS or email. You can access your child’s data by contacting the local council where your child attends school.</w:t>
      </w:r>
      <w:r w:rsidRPr="001F4609">
        <w:rPr>
          <w:lang w:val="en-US" w:eastAsia="en-AU"/>
        </w:rPr>
        <w:br/>
      </w:r>
      <w:r w:rsidRPr="001F4609">
        <w:rPr>
          <w:lang w:val="en-US" w:eastAsia="en-AU"/>
        </w:rPr>
        <w:br/>
      </w:r>
      <w:r w:rsidRPr="00E03603">
        <w:rPr>
          <w:sz w:val="24"/>
          <w:szCs w:val="24"/>
          <w:lang w:val="en-US" w:eastAsia="en-AU"/>
        </w:rPr>
        <w:t>The vast majority of people complete and return this form. Thank you for returning yours.</w:t>
      </w:r>
    </w:p>
    <w:p w14:paraId="68A97415" w14:textId="77777777" w:rsidR="00FB2966" w:rsidRPr="003622E1" w:rsidRDefault="00FB2966" w:rsidP="00FB2966">
      <w:pPr>
        <w:pStyle w:val="Heading1"/>
        <w:rPr>
          <w:color w:val="365F91" w:themeColor="accent1" w:themeShade="BF"/>
        </w:rPr>
      </w:pPr>
      <w:r w:rsidRPr="003622E1">
        <w:rPr>
          <w:color w:val="365F91" w:themeColor="accent1" w:themeShade="BF"/>
        </w:rPr>
        <w:t>Office use only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2"/>
        <w:gridCol w:w="2535"/>
        <w:gridCol w:w="2518"/>
        <w:gridCol w:w="2511"/>
      </w:tblGrid>
      <w:tr w:rsidR="00FB2966" w14:paraId="0199E68B" w14:textId="77777777" w:rsidTr="000C4C96">
        <w:tc>
          <w:tcPr>
            <w:tcW w:w="2578" w:type="dxa"/>
            <w:shd w:val="clear" w:color="auto" w:fill="auto"/>
          </w:tcPr>
          <w:p w14:paraId="47D73CCB" w14:textId="77777777" w:rsidR="00FB2966" w:rsidRPr="007C167D" w:rsidRDefault="00FB2966" w:rsidP="000C4C96">
            <w:pPr>
              <w:pStyle w:val="DHHStabletext"/>
              <w:rPr>
                <w:b/>
              </w:rPr>
            </w:pPr>
            <w:r w:rsidRPr="007C167D">
              <w:rPr>
                <w:b/>
              </w:rPr>
              <w:t>Vaccine</w:t>
            </w:r>
          </w:p>
        </w:tc>
        <w:tc>
          <w:tcPr>
            <w:tcW w:w="2578" w:type="dxa"/>
            <w:shd w:val="clear" w:color="auto" w:fill="auto"/>
          </w:tcPr>
          <w:p w14:paraId="2744188E" w14:textId="77777777" w:rsidR="00FB2966" w:rsidRPr="007C167D" w:rsidRDefault="00FB2966" w:rsidP="000C4C96">
            <w:pPr>
              <w:pStyle w:val="DHHStabletext"/>
              <w:rPr>
                <w:b/>
              </w:rPr>
            </w:pPr>
            <w:r w:rsidRPr="007C167D">
              <w:rPr>
                <w:b/>
              </w:rPr>
              <w:t>Vaccination date</w:t>
            </w:r>
          </w:p>
        </w:tc>
        <w:tc>
          <w:tcPr>
            <w:tcW w:w="2578" w:type="dxa"/>
            <w:shd w:val="clear" w:color="auto" w:fill="auto"/>
          </w:tcPr>
          <w:p w14:paraId="7A6ECD22" w14:textId="77777777" w:rsidR="00FB2966" w:rsidRPr="007C167D" w:rsidRDefault="00FB2966" w:rsidP="000C4C96">
            <w:pPr>
              <w:pStyle w:val="DHHStabletext"/>
              <w:rPr>
                <w:b/>
              </w:rPr>
            </w:pPr>
            <w:r w:rsidRPr="007C167D">
              <w:rPr>
                <w:b/>
              </w:rPr>
              <w:t>Nurse initials</w:t>
            </w:r>
          </w:p>
        </w:tc>
        <w:tc>
          <w:tcPr>
            <w:tcW w:w="2578" w:type="dxa"/>
            <w:shd w:val="clear" w:color="auto" w:fill="auto"/>
          </w:tcPr>
          <w:p w14:paraId="07C0917C" w14:textId="77777777" w:rsidR="00FB2966" w:rsidRPr="007C167D" w:rsidRDefault="00FB2966" w:rsidP="000C4C96">
            <w:pPr>
              <w:pStyle w:val="DHHStabletext"/>
              <w:rPr>
                <w:b/>
              </w:rPr>
            </w:pPr>
            <w:r w:rsidRPr="007C167D">
              <w:rPr>
                <w:b/>
              </w:rPr>
              <w:t>Site: L/R arm</w:t>
            </w:r>
          </w:p>
        </w:tc>
      </w:tr>
      <w:tr w:rsidR="00FB2966" w14:paraId="1CDFA59F" w14:textId="77777777" w:rsidTr="000C4C96">
        <w:tc>
          <w:tcPr>
            <w:tcW w:w="2578" w:type="dxa"/>
            <w:shd w:val="clear" w:color="auto" w:fill="auto"/>
          </w:tcPr>
          <w:p w14:paraId="082E0138" w14:textId="77777777" w:rsidR="00FB2966" w:rsidRDefault="00FB2966" w:rsidP="000C4C96">
            <w:pPr>
              <w:pStyle w:val="DHHSbody"/>
            </w:pPr>
            <w:r>
              <w:t>HPV 1st dose:</w:t>
            </w:r>
          </w:p>
        </w:tc>
        <w:tc>
          <w:tcPr>
            <w:tcW w:w="2578" w:type="dxa"/>
            <w:shd w:val="clear" w:color="auto" w:fill="auto"/>
          </w:tcPr>
          <w:p w14:paraId="67F186F4" w14:textId="77777777" w:rsidR="00FB2966" w:rsidRDefault="00FB2966" w:rsidP="000C4C96">
            <w:pPr>
              <w:pStyle w:val="DHHSbody"/>
            </w:pPr>
          </w:p>
          <w:p w14:paraId="37D31A2B" w14:textId="77777777" w:rsidR="00FB2966" w:rsidRDefault="00FB2966" w:rsidP="000C4C96">
            <w:pPr>
              <w:pStyle w:val="DHHSbody"/>
            </w:pPr>
          </w:p>
        </w:tc>
        <w:tc>
          <w:tcPr>
            <w:tcW w:w="2578" w:type="dxa"/>
            <w:shd w:val="clear" w:color="auto" w:fill="auto"/>
          </w:tcPr>
          <w:p w14:paraId="389FA569" w14:textId="77777777" w:rsidR="00FB2966" w:rsidRDefault="00FB2966" w:rsidP="000C4C96">
            <w:pPr>
              <w:pStyle w:val="DHHSbody"/>
            </w:pPr>
          </w:p>
        </w:tc>
        <w:tc>
          <w:tcPr>
            <w:tcW w:w="2578" w:type="dxa"/>
            <w:shd w:val="clear" w:color="auto" w:fill="auto"/>
          </w:tcPr>
          <w:p w14:paraId="5F99730D" w14:textId="77777777" w:rsidR="00FB2966" w:rsidRDefault="00FB2966" w:rsidP="000C4C96">
            <w:pPr>
              <w:pStyle w:val="DHHSbody"/>
            </w:pPr>
          </w:p>
        </w:tc>
      </w:tr>
      <w:tr w:rsidR="00FB2966" w14:paraId="6DE65688" w14:textId="77777777" w:rsidTr="000C4C96">
        <w:tc>
          <w:tcPr>
            <w:tcW w:w="2578" w:type="dxa"/>
            <w:shd w:val="clear" w:color="auto" w:fill="auto"/>
          </w:tcPr>
          <w:p w14:paraId="4AE18DD1" w14:textId="77777777" w:rsidR="00FB2966" w:rsidRDefault="00FB2966" w:rsidP="000C4C96">
            <w:pPr>
              <w:pStyle w:val="DHHSbody"/>
            </w:pPr>
            <w:r>
              <w:t>HPV 2nd dose:</w:t>
            </w:r>
          </w:p>
        </w:tc>
        <w:tc>
          <w:tcPr>
            <w:tcW w:w="2578" w:type="dxa"/>
            <w:shd w:val="clear" w:color="auto" w:fill="auto"/>
          </w:tcPr>
          <w:p w14:paraId="4A0A6896" w14:textId="77777777" w:rsidR="00FB2966" w:rsidRDefault="00FB2966" w:rsidP="000C4C96">
            <w:pPr>
              <w:pStyle w:val="DHHSbody"/>
            </w:pPr>
          </w:p>
          <w:p w14:paraId="0C5B1E48" w14:textId="77777777" w:rsidR="00FB2966" w:rsidRDefault="00FB2966" w:rsidP="000C4C96">
            <w:pPr>
              <w:pStyle w:val="DHHSbody"/>
            </w:pPr>
          </w:p>
        </w:tc>
        <w:tc>
          <w:tcPr>
            <w:tcW w:w="2578" w:type="dxa"/>
            <w:shd w:val="clear" w:color="auto" w:fill="auto"/>
          </w:tcPr>
          <w:p w14:paraId="1EA57731" w14:textId="77777777" w:rsidR="00FB2966" w:rsidRDefault="00FB2966" w:rsidP="000C4C96">
            <w:pPr>
              <w:pStyle w:val="DHHSbody"/>
            </w:pPr>
          </w:p>
        </w:tc>
        <w:tc>
          <w:tcPr>
            <w:tcW w:w="2578" w:type="dxa"/>
            <w:shd w:val="clear" w:color="auto" w:fill="auto"/>
          </w:tcPr>
          <w:p w14:paraId="4CDA4DC5" w14:textId="77777777" w:rsidR="00FB2966" w:rsidRDefault="00FB2966" w:rsidP="000C4C96">
            <w:pPr>
              <w:pStyle w:val="DHHSbody"/>
            </w:pPr>
          </w:p>
        </w:tc>
      </w:tr>
    </w:tbl>
    <w:p w14:paraId="389282B0" w14:textId="77777777" w:rsidR="00FB2966" w:rsidRPr="00E56A01" w:rsidRDefault="00FB2966" w:rsidP="00FB2966">
      <w:pPr>
        <w:pStyle w:val="DHHSbody"/>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8"/>
        <w:gridCol w:w="2533"/>
        <w:gridCol w:w="2516"/>
        <w:gridCol w:w="2509"/>
      </w:tblGrid>
      <w:tr w:rsidR="00FB2966" w14:paraId="5EC83DE8" w14:textId="77777777" w:rsidTr="000C4C96">
        <w:tc>
          <w:tcPr>
            <w:tcW w:w="2578" w:type="dxa"/>
            <w:shd w:val="clear" w:color="auto" w:fill="auto"/>
          </w:tcPr>
          <w:p w14:paraId="67AC6756" w14:textId="77777777" w:rsidR="00FB2966" w:rsidRPr="007C167D" w:rsidRDefault="00FB2966" w:rsidP="000C4C96">
            <w:pPr>
              <w:pStyle w:val="DHHStabletext"/>
              <w:rPr>
                <w:b/>
              </w:rPr>
            </w:pPr>
            <w:r w:rsidRPr="007C167D">
              <w:rPr>
                <w:b/>
              </w:rPr>
              <w:t>Vaccine</w:t>
            </w:r>
          </w:p>
        </w:tc>
        <w:tc>
          <w:tcPr>
            <w:tcW w:w="2578" w:type="dxa"/>
            <w:shd w:val="clear" w:color="auto" w:fill="auto"/>
          </w:tcPr>
          <w:p w14:paraId="5C05406E" w14:textId="77777777" w:rsidR="00FB2966" w:rsidRPr="007C167D" w:rsidRDefault="00FB2966" w:rsidP="000C4C96">
            <w:pPr>
              <w:pStyle w:val="DHHStabletext"/>
              <w:rPr>
                <w:b/>
              </w:rPr>
            </w:pPr>
            <w:r w:rsidRPr="007C167D">
              <w:rPr>
                <w:b/>
              </w:rPr>
              <w:t>Vaccination date</w:t>
            </w:r>
          </w:p>
        </w:tc>
        <w:tc>
          <w:tcPr>
            <w:tcW w:w="2578" w:type="dxa"/>
            <w:shd w:val="clear" w:color="auto" w:fill="auto"/>
          </w:tcPr>
          <w:p w14:paraId="5085B545" w14:textId="77777777" w:rsidR="00FB2966" w:rsidRPr="007C167D" w:rsidRDefault="00FB2966" w:rsidP="000C4C96">
            <w:pPr>
              <w:pStyle w:val="DHHStabletext"/>
              <w:rPr>
                <w:b/>
              </w:rPr>
            </w:pPr>
            <w:r w:rsidRPr="007C167D">
              <w:rPr>
                <w:b/>
              </w:rPr>
              <w:t>Nurse initials</w:t>
            </w:r>
          </w:p>
        </w:tc>
        <w:tc>
          <w:tcPr>
            <w:tcW w:w="2578" w:type="dxa"/>
            <w:shd w:val="clear" w:color="auto" w:fill="auto"/>
          </w:tcPr>
          <w:p w14:paraId="3487F4D4" w14:textId="77777777" w:rsidR="00FB2966" w:rsidRPr="007C167D" w:rsidRDefault="00FB2966" w:rsidP="000C4C96">
            <w:pPr>
              <w:pStyle w:val="DHHStabletext"/>
              <w:rPr>
                <w:b/>
              </w:rPr>
            </w:pPr>
            <w:r w:rsidRPr="007C167D">
              <w:rPr>
                <w:b/>
              </w:rPr>
              <w:t>Site: L/R arm</w:t>
            </w:r>
          </w:p>
        </w:tc>
      </w:tr>
      <w:tr w:rsidR="00FB2966" w14:paraId="2820F571" w14:textId="77777777" w:rsidTr="000C4C96">
        <w:tc>
          <w:tcPr>
            <w:tcW w:w="2578" w:type="dxa"/>
            <w:shd w:val="clear" w:color="auto" w:fill="auto"/>
          </w:tcPr>
          <w:p w14:paraId="42FBE5C4" w14:textId="77777777" w:rsidR="00FB2966" w:rsidRDefault="00FB2966" w:rsidP="000C4C96">
            <w:pPr>
              <w:pStyle w:val="DHHStabletext"/>
            </w:pPr>
            <w:r w:rsidRPr="00A40FAE">
              <w:t>Diphtheria-tetanus-whooping cough</w:t>
            </w:r>
          </w:p>
        </w:tc>
        <w:tc>
          <w:tcPr>
            <w:tcW w:w="2578" w:type="dxa"/>
            <w:shd w:val="clear" w:color="auto" w:fill="auto"/>
          </w:tcPr>
          <w:p w14:paraId="54AA6D0A" w14:textId="77777777" w:rsidR="00FB2966" w:rsidRDefault="00FB2966" w:rsidP="000C4C96">
            <w:pPr>
              <w:pStyle w:val="DHHSbody"/>
            </w:pPr>
          </w:p>
          <w:p w14:paraId="2925F47F" w14:textId="77777777" w:rsidR="00FB2966" w:rsidRDefault="00FB2966" w:rsidP="000C4C96">
            <w:pPr>
              <w:pStyle w:val="DHHSbody"/>
            </w:pPr>
          </w:p>
        </w:tc>
        <w:tc>
          <w:tcPr>
            <w:tcW w:w="2578" w:type="dxa"/>
            <w:shd w:val="clear" w:color="auto" w:fill="auto"/>
          </w:tcPr>
          <w:p w14:paraId="30217A23" w14:textId="77777777" w:rsidR="00FB2966" w:rsidRDefault="00FB2966" w:rsidP="000C4C96">
            <w:pPr>
              <w:pStyle w:val="DHHSbody"/>
            </w:pPr>
          </w:p>
        </w:tc>
        <w:tc>
          <w:tcPr>
            <w:tcW w:w="2578" w:type="dxa"/>
            <w:shd w:val="clear" w:color="auto" w:fill="auto"/>
          </w:tcPr>
          <w:p w14:paraId="0F576DEE" w14:textId="77777777" w:rsidR="00FB2966" w:rsidRDefault="00FB2966" w:rsidP="000C4C96">
            <w:pPr>
              <w:pStyle w:val="DHHSbody"/>
            </w:pPr>
          </w:p>
        </w:tc>
      </w:tr>
    </w:tbl>
    <w:p w14:paraId="1374A973" w14:textId="77777777" w:rsidR="00FB2966" w:rsidRDefault="00FB2966" w:rsidP="00FB2966">
      <w:pPr>
        <w:pStyle w:val="DHHSbody"/>
      </w:pPr>
    </w:p>
    <w:p w14:paraId="7D95597F" w14:textId="77777777" w:rsidR="00FB2966" w:rsidRPr="00E56A01" w:rsidRDefault="00FB2966" w:rsidP="00FB2966">
      <w:pPr>
        <w:pStyle w:val="DHHSbody"/>
      </w:pPr>
    </w:p>
    <w:p w14:paraId="134544A5" w14:textId="77777777" w:rsidR="00410E8F" w:rsidRPr="00200176" w:rsidRDefault="00410E8F" w:rsidP="00410E8F">
      <w:pPr>
        <w:pStyle w:val="Body"/>
      </w:pPr>
    </w:p>
    <w:tbl>
      <w:tblPr>
        <w:tblStyle w:val="TableGrid"/>
        <w:tblW w:w="0" w:type="auto"/>
        <w:tblCellMar>
          <w:bottom w:w="108" w:type="dxa"/>
        </w:tblCellMar>
        <w:tblLook w:val="0600" w:firstRow="0" w:lastRow="0" w:firstColumn="0" w:lastColumn="0" w:noHBand="1" w:noVBand="1"/>
      </w:tblPr>
      <w:tblGrid>
        <w:gridCol w:w="10194"/>
      </w:tblGrid>
      <w:tr w:rsidR="00410E8F" w14:paraId="2FCEBD76" w14:textId="77777777" w:rsidTr="005D00BE">
        <w:tc>
          <w:tcPr>
            <w:tcW w:w="10194" w:type="dxa"/>
          </w:tcPr>
          <w:p w14:paraId="63672250" w14:textId="7D908F32" w:rsidR="00410E8F" w:rsidRPr="00410E8F" w:rsidRDefault="00410E8F" w:rsidP="005D00BE">
            <w:pPr>
              <w:pStyle w:val="Accessibilitypara"/>
              <w:rPr>
                <w:sz w:val="20"/>
                <w:szCs w:val="20"/>
              </w:rPr>
            </w:pPr>
            <w:bookmarkStart w:id="2" w:name="_Hlk37240926"/>
            <w:r w:rsidRPr="00410E8F">
              <w:rPr>
                <w:sz w:val="20"/>
                <w:szCs w:val="20"/>
              </w:rPr>
              <w:t xml:space="preserve">To receive this document in another format, email </w:t>
            </w:r>
            <w:hyperlink r:id="rId17" w:history="1">
              <w:r w:rsidRPr="00410E8F">
                <w:rPr>
                  <w:rStyle w:val="Hyperlink"/>
                  <w:sz w:val="20"/>
                  <w:szCs w:val="20"/>
                </w:rPr>
                <w:t>Immunisation Unit</w:t>
              </w:r>
            </w:hyperlink>
            <w:r w:rsidRPr="00410E8F">
              <w:rPr>
                <w:sz w:val="20"/>
                <w:szCs w:val="20"/>
              </w:rPr>
              <w:t xml:space="preserve"> &lt;immunisation@health.vic.gov.au&gt;.</w:t>
            </w:r>
          </w:p>
          <w:p w14:paraId="069C55FF" w14:textId="77777777" w:rsidR="00410E8F" w:rsidRPr="00410E8F" w:rsidRDefault="00410E8F" w:rsidP="005D00BE">
            <w:pPr>
              <w:pStyle w:val="Imprint"/>
            </w:pPr>
            <w:r w:rsidRPr="00410E8F">
              <w:t>Authorised and published by the Victorian Government, 1 Treasury Place, Melbourne.</w:t>
            </w:r>
          </w:p>
          <w:p w14:paraId="369BBF93" w14:textId="46485B9D" w:rsidR="00410E8F" w:rsidRPr="00410E8F" w:rsidRDefault="00410E8F" w:rsidP="005D00BE">
            <w:pPr>
              <w:pStyle w:val="Imprint"/>
            </w:pPr>
            <w:r w:rsidRPr="00410E8F">
              <w:t xml:space="preserve">© State of Victoria, Australia, Department of Health, </w:t>
            </w:r>
            <w:r w:rsidRPr="00410E8F">
              <w:rPr>
                <w:color w:val="auto"/>
              </w:rPr>
              <w:t>November 2022</w:t>
            </w:r>
            <w:r w:rsidRPr="00410E8F">
              <w:t>.</w:t>
            </w:r>
          </w:p>
          <w:p w14:paraId="31F219A6" w14:textId="19C7E5B2" w:rsidR="00410E8F" w:rsidRDefault="00410E8F" w:rsidP="005D00BE">
            <w:pPr>
              <w:pStyle w:val="Imprint"/>
            </w:pPr>
            <w:r w:rsidRPr="00410E8F">
              <w:t>Availabl</w:t>
            </w:r>
            <w:r w:rsidRPr="00410E8F">
              <w:rPr>
                <w:color w:val="auto"/>
              </w:rPr>
              <w:t xml:space="preserve">e at </w:t>
            </w:r>
            <w:hyperlink r:id="rId18" w:history="1">
              <w:r w:rsidRPr="00410E8F">
                <w:rPr>
                  <w:rStyle w:val="Hyperlink"/>
                </w:rPr>
                <w:t>Information for local councils</w:t>
              </w:r>
            </w:hyperlink>
            <w:r w:rsidRPr="00410E8F">
              <w:rPr>
                <w:color w:val="auto"/>
              </w:rPr>
              <w:t xml:space="preserve"> &lt;https://www.health.vic.gov.au/immunisation/information-for-local-councils</w:t>
            </w:r>
            <w:r w:rsidRPr="00410E8F">
              <w:t>&gt;</w:t>
            </w:r>
          </w:p>
        </w:tc>
      </w:tr>
      <w:bookmarkEnd w:id="2"/>
    </w:tbl>
    <w:p w14:paraId="42C7B5BE" w14:textId="77777777" w:rsidR="00162CA9" w:rsidRDefault="00162CA9" w:rsidP="00162CA9">
      <w:pPr>
        <w:pStyle w:val="Body"/>
      </w:pPr>
    </w:p>
    <w:sectPr w:rsidR="00162CA9" w:rsidSect="00E62622">
      <w:footerReference w:type="default" r:id="rId1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EF9F7" w14:textId="77777777" w:rsidR="00E86CA6" w:rsidRDefault="00E86CA6">
      <w:r>
        <w:separator/>
      </w:r>
    </w:p>
  </w:endnote>
  <w:endnote w:type="continuationSeparator" w:id="0">
    <w:p w14:paraId="08D28F73" w14:textId="77777777" w:rsidR="00E86CA6" w:rsidRDefault="00E86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5EB9A"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1F021A51" wp14:editId="2EB84994">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6EEB766C" wp14:editId="5A2B0E42">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73C60E"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EEB766C"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073C60E"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8C8CD" w14:textId="77777777" w:rsidR="00E261B3" w:rsidRDefault="00E261B3">
    <w:pPr>
      <w:pStyle w:val="Footer"/>
    </w:pPr>
    <w:r>
      <w:rPr>
        <w:noProof/>
        <w:lang w:eastAsia="en-AU"/>
      </w:rPr>
      <mc:AlternateContent>
        <mc:Choice Requires="wps">
          <w:drawing>
            <wp:anchor distT="0" distB="0" distL="114300" distR="114300" simplePos="1" relativeHeight="251670016" behindDoc="0" locked="0" layoutInCell="0" allowOverlap="1" wp14:anchorId="40CEF216" wp14:editId="5E2A1659">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19F931"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CEF216"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819F931"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17F91" w14:textId="58D96190" w:rsidR="00373890" w:rsidRPr="00F65AA9" w:rsidRDefault="003622E1" w:rsidP="00F84FA0">
    <w:pPr>
      <w:pStyle w:val="Footer"/>
    </w:pPr>
    <w:r>
      <w:rPr>
        <w:noProof/>
        <w:lang w:eastAsia="en-AU"/>
      </w:rPr>
      <mc:AlternateContent>
        <mc:Choice Requires="wps">
          <w:drawing>
            <wp:anchor distT="0" distB="0" distL="114300" distR="114300" simplePos="0" relativeHeight="251676160" behindDoc="0" locked="0" layoutInCell="0" allowOverlap="1" wp14:anchorId="2680B2DF" wp14:editId="6E03DCEB">
              <wp:simplePos x="0" y="0"/>
              <wp:positionH relativeFrom="page">
                <wp:posOffset>0</wp:posOffset>
              </wp:positionH>
              <wp:positionV relativeFrom="page">
                <wp:posOffset>10189210</wp:posOffset>
              </wp:positionV>
              <wp:extent cx="7560310" cy="311785"/>
              <wp:effectExtent l="0" t="0" r="0" b="12065"/>
              <wp:wrapNone/>
              <wp:docPr id="3" name="MSIPCM507d48fb8896a9fa4e73abb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40503F" w14:textId="7DF6BC5A" w:rsidR="003622E1" w:rsidRPr="003622E1" w:rsidRDefault="003622E1" w:rsidP="003622E1">
                          <w:pPr>
                            <w:jc w:val="center"/>
                            <w:rPr>
                              <w:rFonts w:ascii="Arial Black" w:hAnsi="Arial Black"/>
                              <w:color w:val="000000"/>
                            </w:rPr>
                          </w:pPr>
                          <w:r w:rsidRPr="003622E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680B2DF" id="_x0000_t202" coordsize="21600,21600" o:spt="202" path="m,l,21600r21600,l21600,xe">
              <v:stroke joinstyle="miter"/>
              <v:path gradientshapeok="t" o:connecttype="rect"/>
            </v:shapetype>
            <v:shape id="MSIPCM507d48fb8896a9fa4e73abbb"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5540503F" w14:textId="7DF6BC5A" w:rsidR="003622E1" w:rsidRPr="003622E1" w:rsidRDefault="003622E1" w:rsidP="003622E1">
                    <w:pPr>
                      <w:jc w:val="center"/>
                      <w:rPr>
                        <w:rFonts w:ascii="Arial Black" w:hAnsi="Arial Black"/>
                        <w:color w:val="000000"/>
                      </w:rPr>
                    </w:pPr>
                    <w:r w:rsidRPr="003622E1">
                      <w:rPr>
                        <w:rFonts w:ascii="Arial Black" w:hAnsi="Arial Black"/>
                        <w:color w:val="000000"/>
                      </w:rPr>
                      <w:t>OFFICIAL</w:t>
                    </w:r>
                  </w:p>
                </w:txbxContent>
              </v:textbox>
              <w10:wrap anchorx="page" anchory="page"/>
            </v:shape>
          </w:pict>
        </mc:Fallback>
      </mc:AlternateContent>
    </w:r>
    <w:r w:rsidR="00B07FF7">
      <w:rPr>
        <w:noProof/>
        <w:lang w:eastAsia="en-AU"/>
      </w:rPr>
      <mc:AlternateContent>
        <mc:Choice Requires="wps">
          <w:drawing>
            <wp:anchor distT="0" distB="0" distL="114300" distR="114300" simplePos="0" relativeHeight="251675136" behindDoc="0" locked="0" layoutInCell="0" allowOverlap="1" wp14:anchorId="0FA844CD" wp14:editId="4564389A">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A8050A" w14:textId="77777777" w:rsidR="00B07FF7" w:rsidRPr="00B07FF7" w:rsidRDefault="00B07FF7" w:rsidP="00B07FF7">
                          <w:pPr>
                            <w:jc w:val="center"/>
                            <w:rPr>
                              <w:rFonts w:ascii="Arial Black" w:hAnsi="Arial Black"/>
                              <w:color w:val="000000"/>
                            </w:rPr>
                          </w:pPr>
                          <w:r w:rsidRPr="00B07FF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A844CD"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4CA8050A" w14:textId="77777777" w:rsidR="00B07FF7" w:rsidRPr="00B07FF7" w:rsidRDefault="00B07FF7" w:rsidP="00B07FF7">
                    <w:pPr>
                      <w:jc w:val="center"/>
                      <w:rPr>
                        <w:rFonts w:ascii="Arial Black" w:hAnsi="Arial Black"/>
                        <w:color w:val="000000"/>
                      </w:rPr>
                    </w:pPr>
                    <w:r w:rsidRPr="00B07FF7">
                      <w:rPr>
                        <w:rFonts w:ascii="Arial Black" w:hAnsi="Arial Black"/>
                        <w:color w:val="000000"/>
                      </w:rPr>
                      <w:t>OFFICIAL</w:t>
                    </w:r>
                  </w:p>
                </w:txbxContent>
              </v:textbox>
              <w10:wrap anchorx="page" anchory="page"/>
            </v:shape>
          </w:pict>
        </mc:Fallback>
      </mc:AlternateContent>
    </w:r>
    <w:r w:rsidR="00FB2966">
      <w:t>Year 7 Secondary School Vaccine Program consent card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6435A" w14:textId="77777777" w:rsidR="00E86CA6" w:rsidRDefault="00E86CA6" w:rsidP="002862F1">
      <w:pPr>
        <w:spacing w:before="120"/>
      </w:pPr>
      <w:r>
        <w:separator/>
      </w:r>
    </w:p>
  </w:footnote>
  <w:footnote w:type="continuationSeparator" w:id="0">
    <w:p w14:paraId="2126D21D" w14:textId="77777777" w:rsidR="00E86CA6" w:rsidRDefault="00E86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A69C6"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6"/>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6"/>
  </w:num>
  <w:num w:numId="25">
    <w:abstractNumId w:val="24"/>
  </w:num>
  <w:num w:numId="26">
    <w:abstractNumId w:val="20"/>
  </w:num>
  <w:num w:numId="27">
    <w:abstractNumId w:val="11"/>
  </w:num>
  <w:num w:numId="28">
    <w:abstractNumId w:val="27"/>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966"/>
    <w:rsid w:val="00000719"/>
    <w:rsid w:val="00003403"/>
    <w:rsid w:val="00005347"/>
    <w:rsid w:val="000072B6"/>
    <w:rsid w:val="0001021B"/>
    <w:rsid w:val="00011D89"/>
    <w:rsid w:val="000154FD"/>
    <w:rsid w:val="00016FBF"/>
    <w:rsid w:val="00022271"/>
    <w:rsid w:val="000235E8"/>
    <w:rsid w:val="00024D89"/>
    <w:rsid w:val="000250B6"/>
    <w:rsid w:val="00033607"/>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622E1"/>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3514"/>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0E8F"/>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7FE7"/>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6CA6"/>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2966"/>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090BDB"/>
  <w15:docId w15:val="{56768C31-F1D5-4FF9-91EA-F25EFC3DC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qFormat/>
    <w:rsid w:val="00FB2966"/>
    <w:rPr>
      <w:rFonts w:ascii="Cambria" w:hAnsi="Cambria"/>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FB2966"/>
    <w:pPr>
      <w:spacing w:after="120" w:line="270" w:lineRule="atLeast"/>
    </w:pPr>
    <w:rPr>
      <w:rFonts w:ascii="Arial" w:eastAsia="Times" w:hAnsi="Arial"/>
      <w:lang w:eastAsia="en-US"/>
    </w:rPr>
  </w:style>
  <w:style w:type="paragraph" w:customStyle="1" w:styleId="DHHSbullet1">
    <w:name w:val="DHHS bullet 1"/>
    <w:basedOn w:val="DHHSbody"/>
    <w:qFormat/>
    <w:rsid w:val="00FB2966"/>
    <w:pPr>
      <w:spacing w:after="40"/>
      <w:ind w:left="284" w:hanging="284"/>
    </w:pPr>
  </w:style>
  <w:style w:type="paragraph" w:customStyle="1" w:styleId="DHHStabletext">
    <w:name w:val="DHHS table text"/>
    <w:uiPriority w:val="3"/>
    <w:qFormat/>
    <w:rsid w:val="00FB2966"/>
    <w:pPr>
      <w:spacing w:before="80" w:after="60"/>
    </w:pPr>
    <w:rPr>
      <w:rFonts w:ascii="Arial" w:hAnsi="Arial"/>
      <w:lang w:eastAsia="en-US"/>
    </w:rPr>
  </w:style>
  <w:style w:type="paragraph" w:customStyle="1" w:styleId="DHHSbullet2">
    <w:name w:val="DHHS bullet 2"/>
    <w:basedOn w:val="DHHSbody"/>
    <w:uiPriority w:val="2"/>
    <w:qFormat/>
    <w:rsid w:val="00FB2966"/>
    <w:pPr>
      <w:spacing w:after="40"/>
      <w:ind w:left="567" w:hanging="283"/>
    </w:pPr>
  </w:style>
  <w:style w:type="paragraph" w:customStyle="1" w:styleId="DHHStablebullet">
    <w:name w:val="DHHS table bullet"/>
    <w:basedOn w:val="DHHStabletext"/>
    <w:uiPriority w:val="3"/>
    <w:qFormat/>
    <w:rsid w:val="00FB2966"/>
    <w:pPr>
      <w:ind w:left="227" w:hanging="227"/>
    </w:pPr>
  </w:style>
  <w:style w:type="paragraph" w:customStyle="1" w:styleId="DHHSbulletindent">
    <w:name w:val="DHHS bullet indent"/>
    <w:basedOn w:val="DHHSbody"/>
    <w:uiPriority w:val="4"/>
    <w:rsid w:val="00FB2966"/>
    <w:pPr>
      <w:spacing w:after="40"/>
      <w:ind w:left="680" w:hanging="283"/>
    </w:pPr>
  </w:style>
  <w:style w:type="paragraph" w:customStyle="1" w:styleId="DHHSbullet1lastline">
    <w:name w:val="DHHS bullet 1 last line"/>
    <w:basedOn w:val="DHHSbullet1"/>
    <w:qFormat/>
    <w:rsid w:val="00FB2966"/>
    <w:pPr>
      <w:spacing w:after="120"/>
    </w:pPr>
  </w:style>
  <w:style w:type="paragraph" w:customStyle="1" w:styleId="DHHSbullet2lastline">
    <w:name w:val="DHHS bullet 2 last line"/>
    <w:basedOn w:val="DHHSbullet2"/>
    <w:uiPriority w:val="2"/>
    <w:qFormat/>
    <w:rsid w:val="00FB2966"/>
    <w:pPr>
      <w:spacing w:after="120"/>
    </w:pPr>
  </w:style>
  <w:style w:type="numbering" w:customStyle="1" w:styleId="ZZNumbers">
    <w:name w:val="ZZ Numbers"/>
    <w:rsid w:val="00FB2966"/>
    <w:pPr>
      <w:numPr>
        <w:numId w:val="40"/>
      </w:numPr>
    </w:pPr>
  </w:style>
  <w:style w:type="paragraph" w:customStyle="1" w:styleId="DHHSbulletindentlastline">
    <w:name w:val="DHHS bullet indent last line"/>
    <w:basedOn w:val="DHHSbody"/>
    <w:uiPriority w:val="4"/>
    <w:rsid w:val="00FB2966"/>
    <w:pPr>
      <w:ind w:left="680" w:hanging="283"/>
    </w:pPr>
  </w:style>
  <w:style w:type="paragraph" w:customStyle="1" w:styleId="DHHSnumberdigit">
    <w:name w:val="DHHS number digit"/>
    <w:basedOn w:val="DHHSbody"/>
    <w:uiPriority w:val="2"/>
    <w:rsid w:val="00FB2966"/>
    <w:pPr>
      <w:numPr>
        <w:numId w:val="40"/>
      </w:numPr>
    </w:pPr>
  </w:style>
  <w:style w:type="paragraph" w:customStyle="1" w:styleId="DHHSnumberloweralphaindent">
    <w:name w:val="DHHS number lower alpha indent"/>
    <w:basedOn w:val="DHHSbody"/>
    <w:uiPriority w:val="3"/>
    <w:rsid w:val="00FB2966"/>
    <w:pPr>
      <w:numPr>
        <w:ilvl w:val="3"/>
        <w:numId w:val="40"/>
      </w:numPr>
    </w:pPr>
  </w:style>
  <w:style w:type="paragraph" w:customStyle="1" w:styleId="DHHSnumberdigitindent">
    <w:name w:val="DHHS number digit indent"/>
    <w:basedOn w:val="DHHSnumberloweralphaindent"/>
    <w:uiPriority w:val="3"/>
    <w:rsid w:val="00FB2966"/>
    <w:pPr>
      <w:numPr>
        <w:ilvl w:val="1"/>
      </w:numPr>
    </w:pPr>
  </w:style>
  <w:style w:type="paragraph" w:customStyle="1" w:styleId="DHHSnumberloweralpha">
    <w:name w:val="DHHS number lower alpha"/>
    <w:basedOn w:val="DHHSbody"/>
    <w:uiPriority w:val="3"/>
    <w:rsid w:val="00FB2966"/>
    <w:pPr>
      <w:numPr>
        <w:ilvl w:val="2"/>
        <w:numId w:val="40"/>
      </w:numPr>
    </w:pPr>
  </w:style>
  <w:style w:type="paragraph" w:customStyle="1" w:styleId="DHHSnumberlowerroman">
    <w:name w:val="DHHS number lower roman"/>
    <w:basedOn w:val="DHHSbody"/>
    <w:uiPriority w:val="3"/>
    <w:rsid w:val="00FB2966"/>
    <w:pPr>
      <w:numPr>
        <w:ilvl w:val="4"/>
        <w:numId w:val="40"/>
      </w:numPr>
    </w:pPr>
  </w:style>
  <w:style w:type="paragraph" w:customStyle="1" w:styleId="DHHSnumberlowerromanindent">
    <w:name w:val="DHHS number lower roman indent"/>
    <w:basedOn w:val="DHHSbody"/>
    <w:uiPriority w:val="3"/>
    <w:rsid w:val="00FB2966"/>
    <w:pPr>
      <w:numPr>
        <w:ilvl w:val="5"/>
        <w:numId w:val="40"/>
      </w:numPr>
    </w:pPr>
  </w:style>
  <w:style w:type="paragraph" w:customStyle="1" w:styleId="DHHSbodyaftertablefigure">
    <w:name w:val="DHHS body after table/figure"/>
    <w:basedOn w:val="DHHSbody"/>
    <w:next w:val="DHHSbody"/>
    <w:uiPriority w:val="1"/>
    <w:rsid w:val="00FB2966"/>
    <w:pPr>
      <w:spacing w:befor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vic.gov.au/immunisation/information-for-local-council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immunisation@health.vic.gov.au" TargetMode="External"/><Relationship Id="rId2" Type="http://schemas.openxmlformats.org/officeDocument/2006/relationships/customXml" Target="../customXml/item2.xml"/><Relationship Id="rId16" Type="http://schemas.openxmlformats.org/officeDocument/2006/relationships/hyperlink" Target="https://www.health.gov.au/health-topics/immunis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betterhealth.vic.gov.au"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1A190E-1E69-4731-8C4D-02BC5117F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2498</Words>
  <Characters>13564</Characters>
  <Application>Microsoft Office Word</Application>
  <DocSecurity>0</DocSecurity>
  <Lines>317</Lines>
  <Paragraphs>186</Paragraphs>
  <ScaleCrop>false</ScaleCrop>
  <HeadingPairs>
    <vt:vector size="2" baseType="variant">
      <vt:variant>
        <vt:lpstr>Title</vt:lpstr>
      </vt:variant>
      <vt:variant>
        <vt:i4>1</vt:i4>
      </vt:variant>
    </vt:vector>
  </HeadingPairs>
  <TitlesOfParts>
    <vt:vector size="1" baseType="lpstr">
      <vt:lpstr>DH navy factsheet</vt:lpstr>
    </vt:vector>
  </TitlesOfParts>
  <Manager/>
  <Company>Victoria State Government, Department of Health</Company>
  <LinksUpToDate>false</LinksUpToDate>
  <CharactersWithSpaces>15946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7 Secondary School Vaccine Program consent form</dc:title>
  <dc:subject/>
  <cp:keywords>Year 7 Secondary School Vaccine Program, consent form</cp:keywords>
  <dc:description/>
  <cp:lastModifiedBy>Barbara Paine</cp:lastModifiedBy>
  <cp:revision>2</cp:revision>
  <cp:lastPrinted>2020-03-30T03:28:00Z</cp:lastPrinted>
  <dcterms:created xsi:type="dcterms:W3CDTF">2023-01-18T00:41:00Z</dcterms:created>
  <dcterms:modified xsi:type="dcterms:W3CDTF">2023-01-18T00:41:00Z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2022-12-01T03:28:35Z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7e3f1928-4ef5-43ad-847d-72d83131fea6</vt:lpwstr>
  </property>
  <property fmtid="{D5CDD505-2E9C-101B-9397-08002B2CF9AE}" pid="11" name="MSIP_Label_43e64453-338c-4f93-8a4d-0039a0a41f2a_ContentBits">
    <vt:lpwstr>2</vt:lpwstr>
  </property>
</Properties>
</file>