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73" w:rsidRPr="00BE6503" w:rsidRDefault="004D7E73" w:rsidP="004D7E73">
      <w:pPr>
        <w:widowControl w:val="0"/>
        <w:autoSpaceDE w:val="0"/>
        <w:autoSpaceDN w:val="0"/>
        <w:adjustRightInd w:val="0"/>
        <w:spacing w:line="240" w:lineRule="auto"/>
        <w:rPr>
          <w:rFonts w:eastAsiaTheme="minorHAnsi" w:cs="Helvetica Neue"/>
          <w:b/>
          <w:color w:val="171717"/>
          <w:sz w:val="20"/>
          <w:szCs w:val="20"/>
        </w:rPr>
      </w:pPr>
      <w:r w:rsidRPr="00BE6503">
        <w:rPr>
          <w:rFonts w:eastAsiaTheme="minorHAnsi" w:cs="Helvetica Neue"/>
          <w:b/>
          <w:color w:val="171717"/>
          <w:sz w:val="20"/>
          <w:szCs w:val="20"/>
        </w:rPr>
        <w:t>DRAFT – SUBJECT TO RATIFICATION</w:t>
      </w:r>
    </w:p>
    <w:p w:rsidR="004D7E73" w:rsidRPr="00EE14FB" w:rsidRDefault="004D7E73" w:rsidP="008A3646">
      <w:pPr>
        <w:widowControl w:val="0"/>
        <w:autoSpaceDE w:val="0"/>
        <w:autoSpaceDN w:val="0"/>
        <w:adjustRightInd w:val="0"/>
        <w:spacing w:line="240" w:lineRule="auto"/>
        <w:rPr>
          <w:rFonts w:eastAsiaTheme="minorHAnsi" w:cs="Helvetica Neue"/>
          <w:color w:val="171717"/>
          <w:sz w:val="20"/>
          <w:szCs w:val="20"/>
        </w:rPr>
      </w:pPr>
      <w:r w:rsidRPr="00EE14FB">
        <w:rPr>
          <w:rFonts w:eastAsiaTheme="minorHAnsi" w:cs="Helvetica Neue"/>
          <w:color w:val="171717"/>
          <w:sz w:val="20"/>
          <w:szCs w:val="20"/>
        </w:rPr>
        <w:t>Attendees:</w:t>
      </w:r>
      <w:r w:rsidRPr="009A2480">
        <w:rPr>
          <w:rFonts w:eastAsiaTheme="minorHAnsi" w:cs="Helvetica Neue"/>
          <w:color w:val="171717"/>
          <w:sz w:val="20"/>
          <w:szCs w:val="20"/>
        </w:rPr>
        <w:t xml:space="preserve"> </w:t>
      </w:r>
      <w:r w:rsidRPr="00EE14FB">
        <w:rPr>
          <w:rFonts w:eastAsiaTheme="minorHAnsi" w:cs="Helvetica Neue"/>
          <w:color w:val="171717"/>
          <w:sz w:val="20"/>
          <w:szCs w:val="20"/>
        </w:rPr>
        <w:t>Dr</w:t>
      </w:r>
      <w:r w:rsidR="008A3646">
        <w:rPr>
          <w:rFonts w:eastAsiaTheme="minorHAnsi" w:cs="Helvetica Neue"/>
          <w:color w:val="171717"/>
          <w:sz w:val="20"/>
          <w:szCs w:val="20"/>
        </w:rPr>
        <w:t>.</w:t>
      </w:r>
      <w:r w:rsidRPr="00EE14FB">
        <w:rPr>
          <w:rFonts w:eastAsiaTheme="minorHAnsi" w:cs="Helvetica Neue"/>
          <w:color w:val="171717"/>
          <w:sz w:val="20"/>
          <w:szCs w:val="20"/>
        </w:rPr>
        <w:t xml:space="preserve"> Diane Sisely (Co-Chair); </w:t>
      </w:r>
      <w:r w:rsidR="0019494B">
        <w:rPr>
          <w:rFonts w:eastAsiaTheme="minorHAnsi" w:cs="Helvetica Neue"/>
          <w:color w:val="171717"/>
          <w:sz w:val="20"/>
          <w:szCs w:val="20"/>
        </w:rPr>
        <w:t>Cr Chris Potter</w:t>
      </w:r>
      <w:r w:rsidR="00F93DDD">
        <w:rPr>
          <w:rFonts w:eastAsiaTheme="minorHAnsi" w:cs="Helvetica Neue"/>
          <w:color w:val="171717"/>
          <w:sz w:val="20"/>
          <w:szCs w:val="20"/>
        </w:rPr>
        <w:t xml:space="preserve">, Mayor COS </w:t>
      </w:r>
      <w:r w:rsidR="0019494B">
        <w:rPr>
          <w:rFonts w:eastAsiaTheme="minorHAnsi" w:cs="Helvetica Neue"/>
          <w:color w:val="171717"/>
          <w:sz w:val="20"/>
          <w:szCs w:val="20"/>
        </w:rPr>
        <w:t>(Co-Chair)</w:t>
      </w:r>
      <w:r w:rsidR="009A2480">
        <w:rPr>
          <w:rFonts w:eastAsiaTheme="minorHAnsi" w:cs="Helvetica Neue"/>
          <w:color w:val="171717"/>
          <w:sz w:val="20"/>
          <w:szCs w:val="20"/>
        </w:rPr>
        <w:t xml:space="preserve">; </w:t>
      </w:r>
      <w:r w:rsidR="0019494B">
        <w:rPr>
          <w:rFonts w:eastAsiaTheme="minorHAnsi" w:cs="Helvetica Neue"/>
          <w:color w:val="171717"/>
          <w:sz w:val="20"/>
          <w:szCs w:val="20"/>
        </w:rPr>
        <w:t xml:space="preserve">Sue Wilkinson (CEO, </w:t>
      </w:r>
      <w:r w:rsidR="00CC78A0">
        <w:rPr>
          <w:rFonts w:eastAsiaTheme="minorHAnsi" w:cs="Helvetica Neue"/>
          <w:color w:val="171717"/>
          <w:sz w:val="20"/>
          <w:szCs w:val="20"/>
        </w:rPr>
        <w:t>COS</w:t>
      </w:r>
      <w:r w:rsidR="0019494B">
        <w:rPr>
          <w:rFonts w:eastAsiaTheme="minorHAnsi" w:cs="Helvetica Neue"/>
          <w:color w:val="171717"/>
          <w:sz w:val="20"/>
          <w:szCs w:val="20"/>
        </w:rPr>
        <w:t>)</w:t>
      </w:r>
      <w:r w:rsidR="009A2480">
        <w:rPr>
          <w:rFonts w:eastAsiaTheme="minorHAnsi" w:cs="Helvetica Neue"/>
          <w:color w:val="171717"/>
          <w:sz w:val="20"/>
          <w:szCs w:val="20"/>
        </w:rPr>
        <w:t>;</w:t>
      </w:r>
      <w:r w:rsidR="0019494B">
        <w:rPr>
          <w:rFonts w:eastAsiaTheme="minorHAnsi" w:cs="Helvetica Neue"/>
          <w:color w:val="171717"/>
          <w:sz w:val="20"/>
          <w:szCs w:val="20"/>
        </w:rPr>
        <w:t xml:space="preserve"> </w:t>
      </w:r>
      <w:r w:rsidRPr="00EE14FB">
        <w:rPr>
          <w:rFonts w:eastAsiaTheme="minorHAnsi" w:cs="Helvetica Neue"/>
          <w:color w:val="171717"/>
          <w:sz w:val="20"/>
          <w:szCs w:val="20"/>
        </w:rPr>
        <w:t>Joanne Tyler</w:t>
      </w:r>
      <w:r w:rsidR="009A2480">
        <w:rPr>
          <w:rFonts w:eastAsiaTheme="minorHAnsi" w:cs="Helvetica Neue"/>
          <w:color w:val="171717"/>
          <w:sz w:val="20"/>
          <w:szCs w:val="20"/>
        </w:rPr>
        <w:t xml:space="preserve">; </w:t>
      </w:r>
      <w:r w:rsidRPr="00EE14FB">
        <w:rPr>
          <w:rFonts w:eastAsiaTheme="minorHAnsi" w:cs="Helvetica Neue"/>
          <w:color w:val="171717"/>
          <w:sz w:val="20"/>
          <w:szCs w:val="20"/>
        </w:rPr>
        <w:t>Dr</w:t>
      </w:r>
      <w:r w:rsidR="008A3646">
        <w:rPr>
          <w:rFonts w:eastAsiaTheme="minorHAnsi" w:cs="Helvetica Neue"/>
          <w:color w:val="171717"/>
          <w:sz w:val="20"/>
          <w:szCs w:val="20"/>
        </w:rPr>
        <w:t>.</w:t>
      </w:r>
      <w:r w:rsidRPr="00EE14FB">
        <w:rPr>
          <w:rFonts w:eastAsiaTheme="minorHAnsi" w:cs="Helvetica Neue"/>
          <w:color w:val="171717"/>
          <w:sz w:val="20"/>
          <w:szCs w:val="20"/>
        </w:rPr>
        <w:t xml:space="preserve"> Mark Stokes</w:t>
      </w:r>
      <w:r w:rsidRPr="009A2480">
        <w:rPr>
          <w:rFonts w:eastAsiaTheme="minorHAnsi" w:cs="Helvetica Neue"/>
          <w:color w:val="171717"/>
          <w:sz w:val="20"/>
          <w:szCs w:val="20"/>
        </w:rPr>
        <w:t xml:space="preserve">; </w:t>
      </w:r>
      <w:r w:rsidR="00CC78A0">
        <w:rPr>
          <w:rFonts w:eastAsiaTheme="minorHAnsi" w:cs="Helvetica Neue"/>
          <w:color w:val="171717"/>
          <w:sz w:val="20"/>
          <w:szCs w:val="20"/>
        </w:rPr>
        <w:t xml:space="preserve">Roy Moriarty; </w:t>
      </w:r>
      <w:r w:rsidRPr="009A2480">
        <w:rPr>
          <w:rFonts w:eastAsiaTheme="minorHAnsi" w:cs="Helvetica Neue"/>
          <w:color w:val="171717"/>
          <w:sz w:val="20"/>
          <w:szCs w:val="20"/>
        </w:rPr>
        <w:t>Paul Greene</w:t>
      </w:r>
      <w:r w:rsidR="001F3BAA" w:rsidRPr="009A2480">
        <w:rPr>
          <w:rFonts w:eastAsiaTheme="minorHAnsi" w:cs="Helvetica Neue"/>
          <w:color w:val="171717"/>
          <w:sz w:val="20"/>
          <w:szCs w:val="20"/>
        </w:rPr>
        <w:t>; Ian Angus</w:t>
      </w:r>
      <w:r w:rsidR="0019494B" w:rsidRPr="009A2480">
        <w:rPr>
          <w:rFonts w:eastAsiaTheme="minorHAnsi" w:cs="Helvetica Neue"/>
          <w:color w:val="171717"/>
          <w:sz w:val="20"/>
          <w:szCs w:val="20"/>
        </w:rPr>
        <w:t xml:space="preserve"> (by phone)</w:t>
      </w:r>
      <w:r w:rsidR="001F3BAA" w:rsidRPr="009A2480">
        <w:rPr>
          <w:rFonts w:eastAsiaTheme="minorHAnsi" w:cs="Helvetica Neue"/>
          <w:color w:val="171717"/>
          <w:sz w:val="20"/>
          <w:szCs w:val="20"/>
        </w:rPr>
        <w:t>;</w:t>
      </w:r>
      <w:r w:rsidR="0019494B" w:rsidRPr="009A2480">
        <w:rPr>
          <w:rFonts w:eastAsiaTheme="minorHAnsi" w:cs="Helvetica Neue"/>
          <w:color w:val="171717"/>
          <w:sz w:val="20"/>
          <w:szCs w:val="20"/>
        </w:rPr>
        <w:t xml:space="preserve"> Debra Hocking (by phone)</w:t>
      </w:r>
      <w:r w:rsidR="00CC78A0">
        <w:rPr>
          <w:rFonts w:eastAsiaTheme="minorHAnsi" w:cs="Helvetica Neue"/>
          <w:color w:val="171717"/>
          <w:sz w:val="20"/>
          <w:szCs w:val="20"/>
        </w:rPr>
        <w:t>.</w:t>
      </w:r>
    </w:p>
    <w:p w:rsidR="0019494B" w:rsidRDefault="004D7E73" w:rsidP="008A3646">
      <w:pPr>
        <w:widowControl w:val="0"/>
        <w:autoSpaceDE w:val="0"/>
        <w:autoSpaceDN w:val="0"/>
        <w:adjustRightInd w:val="0"/>
        <w:spacing w:line="240" w:lineRule="auto"/>
        <w:rPr>
          <w:rFonts w:eastAsiaTheme="minorHAnsi" w:cs="Helvetica Neue"/>
          <w:color w:val="171717"/>
          <w:sz w:val="20"/>
          <w:szCs w:val="20"/>
        </w:rPr>
      </w:pPr>
      <w:r w:rsidRPr="00EE14FB">
        <w:rPr>
          <w:rFonts w:eastAsiaTheme="minorHAnsi" w:cs="Helvetica Neue"/>
          <w:color w:val="171717"/>
          <w:sz w:val="20"/>
          <w:szCs w:val="20"/>
        </w:rPr>
        <w:t>Apologies:</w:t>
      </w:r>
      <w:r w:rsidRPr="009A2480">
        <w:rPr>
          <w:rFonts w:eastAsiaTheme="minorHAnsi" w:cs="Helvetica Neue"/>
          <w:color w:val="171717"/>
          <w:sz w:val="20"/>
          <w:szCs w:val="20"/>
        </w:rPr>
        <w:t xml:space="preserve"> </w:t>
      </w:r>
      <w:r w:rsidR="0019494B" w:rsidRPr="009A2480">
        <w:rPr>
          <w:rFonts w:eastAsiaTheme="minorHAnsi" w:cs="Helvetica Neue"/>
          <w:color w:val="171717"/>
          <w:sz w:val="20"/>
          <w:szCs w:val="20"/>
        </w:rPr>
        <w:t>Craig Lapsley, Emergency Management Commissioner</w:t>
      </w:r>
      <w:r w:rsidR="009A2480" w:rsidRPr="009A2480">
        <w:rPr>
          <w:rFonts w:eastAsiaTheme="minorHAnsi" w:cs="Helvetica Neue"/>
          <w:color w:val="171717"/>
          <w:sz w:val="20"/>
          <w:szCs w:val="20"/>
        </w:rPr>
        <w:t xml:space="preserve">; </w:t>
      </w:r>
      <w:r w:rsidR="009A2480">
        <w:rPr>
          <w:rFonts w:eastAsiaTheme="minorHAnsi" w:cs="Helvetica Neue"/>
          <w:color w:val="171717"/>
          <w:sz w:val="20"/>
          <w:szCs w:val="20"/>
        </w:rPr>
        <w:t>Ampara McKenzie-Murray</w:t>
      </w:r>
      <w:r w:rsidR="0019494B">
        <w:rPr>
          <w:rFonts w:eastAsiaTheme="minorHAnsi" w:cs="Helvetica Neue"/>
          <w:color w:val="171717"/>
          <w:sz w:val="20"/>
          <w:szCs w:val="20"/>
        </w:rPr>
        <w:t>, WRSC Re</w:t>
      </w:r>
      <w:r w:rsidR="00D57422">
        <w:rPr>
          <w:rFonts w:eastAsiaTheme="minorHAnsi" w:cs="Helvetica Neue"/>
          <w:color w:val="171717"/>
          <w:sz w:val="20"/>
          <w:szCs w:val="20"/>
        </w:rPr>
        <w:t xml:space="preserve">settlement Program Manager, EMV; </w:t>
      </w:r>
      <w:r w:rsidR="00D57422" w:rsidRPr="00F332CA">
        <w:rPr>
          <w:rFonts w:eastAsiaTheme="minorHAnsi" w:cs="Helvetica Neue"/>
          <w:color w:val="171717"/>
          <w:sz w:val="20"/>
          <w:szCs w:val="20"/>
        </w:rPr>
        <w:t xml:space="preserve">Mark </w:t>
      </w:r>
      <w:r w:rsidR="00CC78A0" w:rsidRPr="00F332CA">
        <w:rPr>
          <w:rFonts w:eastAsiaTheme="minorHAnsi" w:cs="Helvetica Neue"/>
          <w:color w:val="171717"/>
          <w:sz w:val="20"/>
          <w:szCs w:val="20"/>
        </w:rPr>
        <w:t>Koliba</w:t>
      </w:r>
      <w:r w:rsidR="00D57422" w:rsidRPr="00F332CA">
        <w:rPr>
          <w:rFonts w:eastAsiaTheme="minorHAnsi" w:cs="Helvetica Neue"/>
          <w:color w:val="171717"/>
          <w:sz w:val="20"/>
          <w:szCs w:val="20"/>
        </w:rPr>
        <w:t>; VicRoads.</w:t>
      </w:r>
    </w:p>
    <w:p w:rsidR="009A2480" w:rsidRDefault="004D7E73" w:rsidP="008A3646">
      <w:pPr>
        <w:widowControl w:val="0"/>
        <w:autoSpaceDE w:val="0"/>
        <w:autoSpaceDN w:val="0"/>
        <w:adjustRightInd w:val="0"/>
        <w:spacing w:line="240" w:lineRule="auto"/>
        <w:rPr>
          <w:rFonts w:eastAsiaTheme="minorHAnsi" w:cs="Helvetica Neue"/>
          <w:color w:val="171717"/>
          <w:sz w:val="20"/>
          <w:szCs w:val="20"/>
        </w:rPr>
      </w:pPr>
      <w:r w:rsidRPr="00782EEE">
        <w:rPr>
          <w:rFonts w:eastAsiaTheme="minorHAnsi" w:cs="Helvetica Neue"/>
          <w:color w:val="171717"/>
          <w:sz w:val="20"/>
          <w:szCs w:val="20"/>
        </w:rPr>
        <w:t>Ex officio:</w:t>
      </w:r>
      <w:r w:rsidR="001F3BAA" w:rsidRPr="009A2480">
        <w:rPr>
          <w:rFonts w:eastAsiaTheme="minorHAnsi" w:cs="Helvetica Neue"/>
          <w:color w:val="171717"/>
          <w:sz w:val="20"/>
          <w:szCs w:val="20"/>
        </w:rPr>
        <w:t xml:space="preserve"> </w:t>
      </w:r>
      <w:r w:rsidR="0019494B" w:rsidRPr="009A2480">
        <w:rPr>
          <w:rFonts w:eastAsiaTheme="minorHAnsi" w:cs="Helvetica Neue"/>
          <w:color w:val="171717"/>
          <w:sz w:val="20"/>
          <w:szCs w:val="20"/>
        </w:rPr>
        <w:t xml:space="preserve"> </w:t>
      </w:r>
      <w:r w:rsidR="00F93DDD">
        <w:rPr>
          <w:rFonts w:eastAsiaTheme="minorHAnsi" w:cs="Helvetica Neue"/>
          <w:color w:val="171717"/>
          <w:sz w:val="20"/>
          <w:szCs w:val="20"/>
        </w:rPr>
        <w:t>Gareth Smith, General Manager</w:t>
      </w:r>
      <w:r w:rsidR="00F332CA">
        <w:rPr>
          <w:rFonts w:eastAsiaTheme="minorHAnsi" w:cs="Helvetica Neue"/>
          <w:color w:val="171717"/>
          <w:sz w:val="20"/>
          <w:szCs w:val="20"/>
        </w:rPr>
        <w:t>,</w:t>
      </w:r>
      <w:r w:rsidR="00F93DDD">
        <w:rPr>
          <w:rFonts w:eastAsiaTheme="minorHAnsi" w:cs="Helvetica Neue"/>
          <w:color w:val="171717"/>
          <w:sz w:val="20"/>
          <w:szCs w:val="20"/>
        </w:rPr>
        <w:t xml:space="preserve"> </w:t>
      </w:r>
      <w:r w:rsidR="009A2480" w:rsidRPr="009A2480">
        <w:rPr>
          <w:rFonts w:eastAsiaTheme="minorHAnsi" w:cs="Helvetica Neue"/>
          <w:color w:val="171717"/>
          <w:sz w:val="20"/>
          <w:szCs w:val="20"/>
        </w:rPr>
        <w:t xml:space="preserve">Development and Community Services; </w:t>
      </w:r>
      <w:r w:rsidRPr="00782EEE">
        <w:rPr>
          <w:rFonts w:eastAsiaTheme="minorHAnsi" w:cs="Helvetica Neue"/>
          <w:color w:val="171717"/>
          <w:sz w:val="20"/>
          <w:szCs w:val="20"/>
        </w:rPr>
        <w:t>Clare Malone</w:t>
      </w:r>
      <w:r w:rsidR="00EC7A21">
        <w:rPr>
          <w:rFonts w:eastAsiaTheme="minorHAnsi" w:cs="Helvetica Neue"/>
          <w:color w:val="171717"/>
          <w:sz w:val="20"/>
          <w:szCs w:val="20"/>
        </w:rPr>
        <w:t xml:space="preserve">, </w:t>
      </w:r>
      <w:r w:rsidRPr="00782EEE">
        <w:rPr>
          <w:rFonts w:eastAsiaTheme="minorHAnsi" w:cs="Helvetica Neue"/>
          <w:color w:val="171717"/>
          <w:sz w:val="20"/>
          <w:szCs w:val="20"/>
        </w:rPr>
        <w:t>Co-</w:t>
      </w:r>
      <w:r w:rsidR="008C2E31" w:rsidRPr="00782EEE">
        <w:rPr>
          <w:rFonts w:eastAsiaTheme="minorHAnsi" w:cs="Helvetica Neue"/>
          <w:color w:val="171717"/>
          <w:sz w:val="20"/>
          <w:szCs w:val="20"/>
        </w:rPr>
        <w:t>coordinator</w:t>
      </w:r>
      <w:r w:rsidRPr="00782EEE">
        <w:rPr>
          <w:rFonts w:eastAsiaTheme="minorHAnsi" w:cs="Helvetica Neue"/>
          <w:color w:val="171717"/>
          <w:sz w:val="20"/>
          <w:szCs w:val="20"/>
        </w:rPr>
        <w:t xml:space="preserve"> Bushfire Commun</w:t>
      </w:r>
      <w:r w:rsidR="00F93DDD">
        <w:rPr>
          <w:rFonts w:eastAsiaTheme="minorHAnsi" w:cs="Helvetica Neue"/>
          <w:color w:val="171717"/>
          <w:sz w:val="20"/>
          <w:szCs w:val="20"/>
        </w:rPr>
        <w:t>ity Recovery</w:t>
      </w:r>
      <w:r>
        <w:rPr>
          <w:rFonts w:eastAsiaTheme="minorHAnsi" w:cs="Helvetica Neue"/>
          <w:color w:val="171717"/>
          <w:sz w:val="20"/>
          <w:szCs w:val="20"/>
        </w:rPr>
        <w:t xml:space="preserve">; </w:t>
      </w:r>
      <w:r w:rsidR="0019494B">
        <w:rPr>
          <w:rFonts w:eastAsiaTheme="minorHAnsi" w:cs="Helvetica Neue"/>
          <w:color w:val="171717"/>
          <w:sz w:val="20"/>
          <w:szCs w:val="20"/>
        </w:rPr>
        <w:t>Yvette Hill, Bushfire Community Recovery Officer</w:t>
      </w:r>
      <w:r w:rsidR="008A3646">
        <w:rPr>
          <w:rFonts w:eastAsiaTheme="minorHAnsi" w:cs="Helvetica Neue"/>
          <w:color w:val="171717"/>
          <w:sz w:val="20"/>
          <w:szCs w:val="20"/>
        </w:rPr>
        <w:t xml:space="preserve">, </w:t>
      </w:r>
      <w:r w:rsidR="00CC78A0">
        <w:rPr>
          <w:rFonts w:eastAsiaTheme="minorHAnsi" w:cs="Helvetica Neue"/>
          <w:color w:val="171717"/>
          <w:sz w:val="20"/>
          <w:szCs w:val="20"/>
        </w:rPr>
        <w:t>COS</w:t>
      </w:r>
    </w:p>
    <w:p w:rsidR="004D7E73" w:rsidRPr="00181604" w:rsidRDefault="004D7E73" w:rsidP="008A3646">
      <w:pPr>
        <w:widowControl w:val="0"/>
        <w:autoSpaceDE w:val="0"/>
        <w:autoSpaceDN w:val="0"/>
        <w:adjustRightInd w:val="0"/>
        <w:spacing w:line="240" w:lineRule="auto"/>
        <w:rPr>
          <w:rFonts w:eastAsiaTheme="minorHAnsi" w:cs="Helvetica Neue"/>
          <w:color w:val="171717"/>
          <w:sz w:val="20"/>
          <w:szCs w:val="20"/>
        </w:rPr>
      </w:pPr>
      <w:r>
        <w:rPr>
          <w:rFonts w:eastAsiaTheme="minorHAnsi" w:cs="Helvetica Neue"/>
          <w:color w:val="171717"/>
          <w:sz w:val="20"/>
          <w:szCs w:val="20"/>
        </w:rPr>
        <w:t xml:space="preserve">Other Attendees: </w:t>
      </w:r>
      <w:r w:rsidR="00B31875">
        <w:rPr>
          <w:rFonts w:eastAsiaTheme="minorHAnsi" w:cs="Helvetica Neue"/>
          <w:color w:val="171717"/>
          <w:sz w:val="20"/>
          <w:szCs w:val="20"/>
        </w:rPr>
        <w:t xml:space="preserve">Fiona </w:t>
      </w:r>
      <w:r w:rsidR="009A2480">
        <w:rPr>
          <w:rFonts w:eastAsiaTheme="minorHAnsi" w:cs="Helvetica Neue"/>
          <w:color w:val="171717"/>
          <w:sz w:val="20"/>
          <w:szCs w:val="20"/>
        </w:rPr>
        <w:t>Simpson, VicRoads; John Giniva</w:t>
      </w:r>
      <w:r w:rsidR="00D57422">
        <w:rPr>
          <w:rFonts w:eastAsiaTheme="minorHAnsi" w:cs="Helvetica Neue"/>
          <w:color w:val="171717"/>
          <w:sz w:val="20"/>
          <w:szCs w:val="20"/>
        </w:rPr>
        <w:t>n, DELWP; Andrew Morrow, DELWP.</w:t>
      </w:r>
    </w:p>
    <w:tbl>
      <w:tblPr>
        <w:tblStyle w:val="TableGrid"/>
        <w:tblW w:w="14656" w:type="dxa"/>
        <w:tblLook w:val="04A0" w:firstRow="1" w:lastRow="0" w:firstColumn="1" w:lastColumn="0" w:noHBand="0" w:noVBand="1"/>
      </w:tblPr>
      <w:tblGrid>
        <w:gridCol w:w="4219"/>
        <w:gridCol w:w="6379"/>
        <w:gridCol w:w="4058"/>
      </w:tblGrid>
      <w:tr w:rsidR="004D7E73" w:rsidRPr="00BE6503" w:rsidTr="00141255">
        <w:trPr>
          <w:tblHeader/>
        </w:trPr>
        <w:tc>
          <w:tcPr>
            <w:tcW w:w="4219" w:type="dxa"/>
          </w:tcPr>
          <w:p w:rsidR="004D7E73" w:rsidRPr="00146CB2" w:rsidRDefault="004D7E73" w:rsidP="004D7E73">
            <w:pPr>
              <w:rPr>
                <w:b/>
              </w:rPr>
            </w:pPr>
            <w:r w:rsidRPr="00146CB2">
              <w:rPr>
                <w:b/>
              </w:rPr>
              <w:t>Agenda Item</w:t>
            </w:r>
          </w:p>
        </w:tc>
        <w:tc>
          <w:tcPr>
            <w:tcW w:w="6379" w:type="dxa"/>
          </w:tcPr>
          <w:p w:rsidR="004D7E73" w:rsidRPr="00BE6503" w:rsidRDefault="004D7E73" w:rsidP="004D7E73">
            <w:pPr>
              <w:rPr>
                <w:b/>
              </w:rPr>
            </w:pPr>
            <w:r w:rsidRPr="00BE6503">
              <w:rPr>
                <w:b/>
              </w:rPr>
              <w:t>Discussion</w:t>
            </w:r>
          </w:p>
        </w:tc>
        <w:tc>
          <w:tcPr>
            <w:tcW w:w="4058" w:type="dxa"/>
          </w:tcPr>
          <w:p w:rsidR="004D7E73" w:rsidRPr="00BE6503" w:rsidRDefault="004D7E73" w:rsidP="004D7E73">
            <w:pPr>
              <w:rPr>
                <w:b/>
              </w:rPr>
            </w:pPr>
            <w:r w:rsidRPr="00BE6503">
              <w:rPr>
                <w:b/>
              </w:rPr>
              <w:t>Action/Outcome (Responsibility)</w:t>
            </w:r>
          </w:p>
        </w:tc>
      </w:tr>
      <w:tr w:rsidR="004D7E73" w:rsidTr="002D56CC">
        <w:tc>
          <w:tcPr>
            <w:tcW w:w="4219" w:type="dxa"/>
          </w:tcPr>
          <w:p w:rsidR="004D7E73" w:rsidRPr="00146CB2" w:rsidRDefault="004D7E73" w:rsidP="004D7E73">
            <w:pPr>
              <w:rPr>
                <w:b/>
              </w:rPr>
            </w:pPr>
            <w:r w:rsidRPr="00146CB2">
              <w:rPr>
                <w:b/>
              </w:rPr>
              <w:t xml:space="preserve">1 </w:t>
            </w:r>
            <w:r w:rsidR="002356DD">
              <w:rPr>
                <w:b/>
              </w:rPr>
              <w:t xml:space="preserve"> </w:t>
            </w:r>
            <w:r w:rsidRPr="00146CB2">
              <w:rPr>
                <w:b/>
              </w:rPr>
              <w:t>Welcome &amp; Apologies</w:t>
            </w:r>
          </w:p>
        </w:tc>
        <w:tc>
          <w:tcPr>
            <w:tcW w:w="6379" w:type="dxa"/>
          </w:tcPr>
          <w:p w:rsidR="004D7E73" w:rsidRDefault="004D7E73" w:rsidP="004D7E73">
            <w:r>
              <w:t xml:space="preserve">The Co-Chair, </w:t>
            </w:r>
            <w:r w:rsidR="001F3BAA">
              <w:t xml:space="preserve">Diane Sisely welcomed attendees, including </w:t>
            </w:r>
            <w:r w:rsidR="00D57422">
              <w:t>Cr Chris Potter, Mayor Colac Otway Shire who was attending for the first time.</w:t>
            </w:r>
          </w:p>
          <w:p w:rsidR="004D7E73" w:rsidRDefault="004D7E73" w:rsidP="00B31875">
            <w:r>
              <w:t>The CRC n</w:t>
            </w:r>
            <w:r w:rsidR="001F3BAA">
              <w:t xml:space="preserve">oted apologies from </w:t>
            </w:r>
            <w:r w:rsidR="00D57422">
              <w:t>Craig Lapsley</w:t>
            </w:r>
            <w:r w:rsidR="008A3646">
              <w:t xml:space="preserve">, </w:t>
            </w:r>
            <w:r w:rsidR="00CC78A0">
              <w:t xml:space="preserve">Ampara McKenzie-Murray and </w:t>
            </w:r>
            <w:r w:rsidR="00CC78A0" w:rsidRPr="0080287A">
              <w:t>Mark Koliba</w:t>
            </w:r>
            <w:r w:rsidR="0080287A">
              <w:t>.</w:t>
            </w:r>
          </w:p>
          <w:p w:rsidR="00B31875" w:rsidRDefault="00D57422" w:rsidP="00D57422">
            <w:r>
              <w:t>The CRC noted the commitment from the Colac Otway Shire</w:t>
            </w:r>
            <w:r w:rsidR="00DC3A25">
              <w:t xml:space="preserve"> (COS)</w:t>
            </w:r>
            <w:r w:rsidR="00616EF4">
              <w:t xml:space="preserve"> in supporting the </w:t>
            </w:r>
            <w:r w:rsidR="0080287A">
              <w:t xml:space="preserve">community recovery and thanked </w:t>
            </w:r>
            <w:r w:rsidR="00616EF4">
              <w:t>Sue Wilkinson and Cr Chris Potter.</w:t>
            </w:r>
          </w:p>
        </w:tc>
        <w:tc>
          <w:tcPr>
            <w:tcW w:w="4058" w:type="dxa"/>
          </w:tcPr>
          <w:p w:rsidR="004D7E73" w:rsidRDefault="00D57422" w:rsidP="004D7E73">
            <w:r>
              <w:t>Diane Sisley</w:t>
            </w:r>
          </w:p>
        </w:tc>
      </w:tr>
      <w:tr w:rsidR="004D7E73" w:rsidTr="002D56CC">
        <w:tc>
          <w:tcPr>
            <w:tcW w:w="4219" w:type="dxa"/>
          </w:tcPr>
          <w:p w:rsidR="004D7E73" w:rsidRPr="00CA2F82" w:rsidRDefault="004D7E73" w:rsidP="00803C8B">
            <w:pPr>
              <w:rPr>
                <w:b/>
              </w:rPr>
            </w:pPr>
            <w:r w:rsidRPr="00146CB2">
              <w:rPr>
                <w:b/>
              </w:rPr>
              <w:t>2</w:t>
            </w:r>
            <w:r w:rsidR="002356DD">
              <w:rPr>
                <w:b/>
              </w:rPr>
              <w:t xml:space="preserve"> </w:t>
            </w:r>
            <w:r w:rsidRPr="00146CB2">
              <w:rPr>
                <w:b/>
              </w:rPr>
              <w:t xml:space="preserve"> C</w:t>
            </w:r>
            <w:r w:rsidR="005531CD">
              <w:rPr>
                <w:b/>
              </w:rPr>
              <w:t>onfirmation of Previous Minutes</w:t>
            </w:r>
            <w:r w:rsidRPr="00146CB2">
              <w:rPr>
                <w:b/>
              </w:rPr>
              <w:t xml:space="preserve"> &amp; Review of Action Items</w:t>
            </w:r>
          </w:p>
        </w:tc>
        <w:tc>
          <w:tcPr>
            <w:tcW w:w="6379" w:type="dxa"/>
          </w:tcPr>
          <w:p w:rsidR="004D7E73" w:rsidRDefault="001F3BAA" w:rsidP="004D7E73">
            <w:r>
              <w:t xml:space="preserve">The minutes from the </w:t>
            </w:r>
            <w:r w:rsidR="00D57422">
              <w:t xml:space="preserve">22 October </w:t>
            </w:r>
            <w:r w:rsidR="004D7E73">
              <w:t>2016 CRC meeting were confirmed.</w:t>
            </w:r>
          </w:p>
          <w:p w:rsidR="00A94F1C" w:rsidRPr="001B157A" w:rsidRDefault="004D7E73" w:rsidP="00D57422">
            <w:r>
              <w:t>The</w:t>
            </w:r>
            <w:r w:rsidR="00D57422">
              <w:t>re w</w:t>
            </w:r>
            <w:r w:rsidR="0080287A">
              <w:t>ere no Action Items for review.</w:t>
            </w:r>
          </w:p>
        </w:tc>
        <w:tc>
          <w:tcPr>
            <w:tcW w:w="4058" w:type="dxa"/>
          </w:tcPr>
          <w:p w:rsidR="004D7E73" w:rsidRDefault="00D57422" w:rsidP="004D7E73">
            <w:r>
              <w:t>Diane Sisley</w:t>
            </w:r>
            <w:r w:rsidR="009620D8">
              <w:t>/Clare Malone</w:t>
            </w:r>
          </w:p>
        </w:tc>
      </w:tr>
      <w:tr w:rsidR="004D7E73" w:rsidTr="002D56CC">
        <w:tc>
          <w:tcPr>
            <w:tcW w:w="4219" w:type="dxa"/>
          </w:tcPr>
          <w:p w:rsidR="004D7E73" w:rsidRPr="00146CB2" w:rsidRDefault="004D7E73" w:rsidP="00803C8B">
            <w:pPr>
              <w:rPr>
                <w:b/>
              </w:rPr>
            </w:pPr>
            <w:r>
              <w:rPr>
                <w:b/>
              </w:rPr>
              <w:t>3</w:t>
            </w:r>
            <w:r w:rsidR="002356DD">
              <w:rPr>
                <w:b/>
              </w:rPr>
              <w:t xml:space="preserve">  Draft Community Renewal Plan </w:t>
            </w:r>
          </w:p>
        </w:tc>
        <w:tc>
          <w:tcPr>
            <w:tcW w:w="6379" w:type="dxa"/>
          </w:tcPr>
          <w:p w:rsidR="009620D8" w:rsidRDefault="009620D8" w:rsidP="00803C8B">
            <w:pPr>
              <w:rPr>
                <w:rFonts w:cs="Arial"/>
                <w:szCs w:val="18"/>
              </w:rPr>
            </w:pPr>
            <w:r>
              <w:rPr>
                <w:rFonts w:cs="Arial"/>
                <w:szCs w:val="18"/>
              </w:rPr>
              <w:t>John Ginivan advised that f</w:t>
            </w:r>
            <w:r w:rsidR="00E25EE7">
              <w:rPr>
                <w:rFonts w:cs="Arial"/>
                <w:szCs w:val="18"/>
              </w:rPr>
              <w:t xml:space="preserve">eedback </w:t>
            </w:r>
            <w:r>
              <w:rPr>
                <w:rFonts w:cs="Arial"/>
                <w:szCs w:val="18"/>
              </w:rPr>
              <w:t xml:space="preserve">received </w:t>
            </w:r>
            <w:r w:rsidR="00E25EE7">
              <w:rPr>
                <w:rFonts w:cs="Arial"/>
                <w:szCs w:val="18"/>
              </w:rPr>
              <w:t>on the Draft Community</w:t>
            </w:r>
            <w:r>
              <w:rPr>
                <w:rFonts w:cs="Arial"/>
                <w:szCs w:val="18"/>
              </w:rPr>
              <w:t xml:space="preserve"> Renewal Plan showed overwhelming s</w:t>
            </w:r>
            <w:r w:rsidR="0080287A">
              <w:rPr>
                <w:rFonts w:cs="Arial"/>
                <w:szCs w:val="18"/>
              </w:rPr>
              <w:t xml:space="preserve">upport for the actions and that </w:t>
            </w:r>
            <w:r w:rsidR="00D849EF">
              <w:rPr>
                <w:rFonts w:cs="Arial"/>
                <w:szCs w:val="18"/>
              </w:rPr>
              <w:t>only minor</w:t>
            </w:r>
            <w:r>
              <w:rPr>
                <w:rFonts w:cs="Arial"/>
                <w:szCs w:val="18"/>
              </w:rPr>
              <w:t xml:space="preserve"> tweaking was required.</w:t>
            </w:r>
          </w:p>
          <w:p w:rsidR="009620D8" w:rsidRDefault="009620D8" w:rsidP="00803C8B">
            <w:pPr>
              <w:rPr>
                <w:rFonts w:cs="Arial"/>
                <w:szCs w:val="18"/>
              </w:rPr>
            </w:pPr>
            <w:r>
              <w:rPr>
                <w:rFonts w:cs="Arial"/>
                <w:szCs w:val="18"/>
              </w:rPr>
              <w:t>He further advised that</w:t>
            </w:r>
            <w:r>
              <w:t xml:space="preserve"> </w:t>
            </w:r>
            <w:r w:rsidR="0080287A">
              <w:t xml:space="preserve">the </w:t>
            </w:r>
            <w:r w:rsidRPr="009620D8">
              <w:rPr>
                <w:rFonts w:cs="Arial"/>
                <w:szCs w:val="18"/>
              </w:rPr>
              <w:t>Draft Community Renewal Plan</w:t>
            </w:r>
            <w:r>
              <w:rPr>
                <w:rFonts w:cs="Arial"/>
                <w:szCs w:val="18"/>
              </w:rPr>
              <w:t xml:space="preserve"> has been endorsed by the</w:t>
            </w:r>
            <w:r w:rsidR="00CA79F8">
              <w:rPr>
                <w:rFonts w:cs="Arial"/>
                <w:szCs w:val="18"/>
              </w:rPr>
              <w:t xml:space="preserve"> Leadership Group</w:t>
            </w:r>
            <w:r>
              <w:rPr>
                <w:rFonts w:cs="Arial"/>
                <w:szCs w:val="18"/>
              </w:rPr>
              <w:t xml:space="preserve"> and that it will be made available at the </w:t>
            </w:r>
            <w:r w:rsidR="0080287A">
              <w:rPr>
                <w:rFonts w:cs="Arial"/>
                <w:szCs w:val="18"/>
              </w:rPr>
              <w:t xml:space="preserve">forthcoming community meetings </w:t>
            </w:r>
            <w:r>
              <w:rPr>
                <w:rFonts w:cs="Arial"/>
                <w:szCs w:val="18"/>
              </w:rPr>
              <w:t xml:space="preserve">on Saturday </w:t>
            </w:r>
            <w:r w:rsidR="00E93369">
              <w:rPr>
                <w:rFonts w:cs="Arial"/>
                <w:szCs w:val="18"/>
              </w:rPr>
              <w:t>25 March (Wye River) and Thursday 30 March (Melbourne).</w:t>
            </w:r>
            <w:r w:rsidR="00CA79F8">
              <w:rPr>
                <w:rFonts w:cs="Arial"/>
                <w:szCs w:val="18"/>
              </w:rPr>
              <w:t xml:space="preserve"> </w:t>
            </w:r>
          </w:p>
          <w:p w:rsidR="009620D8" w:rsidRDefault="00E93369" w:rsidP="00803C8B">
            <w:pPr>
              <w:rPr>
                <w:rFonts w:cs="Arial"/>
                <w:szCs w:val="18"/>
              </w:rPr>
            </w:pPr>
            <w:r>
              <w:rPr>
                <w:rFonts w:cs="Arial"/>
                <w:szCs w:val="18"/>
              </w:rPr>
              <w:t xml:space="preserve">Diane </w:t>
            </w:r>
            <w:r w:rsidR="0080287A">
              <w:rPr>
                <w:rFonts w:cs="Arial"/>
                <w:szCs w:val="18"/>
              </w:rPr>
              <w:t xml:space="preserve">Sisely </w:t>
            </w:r>
            <w:r>
              <w:rPr>
                <w:rFonts w:cs="Arial"/>
                <w:szCs w:val="18"/>
              </w:rPr>
              <w:t>noted that the Plan also been endorsed by the Progress Association, SLSC and CFA.</w:t>
            </w:r>
          </w:p>
          <w:p w:rsidR="00E93369" w:rsidRDefault="00E93369" w:rsidP="00803C8B">
            <w:pPr>
              <w:rPr>
                <w:rFonts w:cs="Arial"/>
                <w:szCs w:val="18"/>
              </w:rPr>
            </w:pPr>
            <w:r>
              <w:rPr>
                <w:rFonts w:cs="Arial"/>
                <w:szCs w:val="18"/>
              </w:rPr>
              <w:t xml:space="preserve">John Ginivan explained that no funding is currently available for some </w:t>
            </w:r>
            <w:r>
              <w:rPr>
                <w:rFonts w:cs="Arial"/>
                <w:szCs w:val="18"/>
              </w:rPr>
              <w:lastRenderedPageBreak/>
              <w:t xml:space="preserve">activities and that requests for funding would need to be made to the relevant agency and considered as a part </w:t>
            </w:r>
            <w:r w:rsidR="00CF1684">
              <w:rPr>
                <w:rFonts w:cs="Arial"/>
                <w:szCs w:val="18"/>
              </w:rPr>
              <w:t>of their budget processes.</w:t>
            </w:r>
          </w:p>
          <w:p w:rsidR="00E93369" w:rsidRDefault="00E93369" w:rsidP="00803C8B">
            <w:pPr>
              <w:rPr>
                <w:rFonts w:cs="Arial"/>
                <w:szCs w:val="18"/>
              </w:rPr>
            </w:pPr>
            <w:r>
              <w:rPr>
                <w:rFonts w:cs="Arial"/>
                <w:szCs w:val="18"/>
              </w:rPr>
              <w:t>He also advised that the CRC will now transition to a C</w:t>
            </w:r>
            <w:r w:rsidR="005C5CF3">
              <w:rPr>
                <w:rFonts w:cs="Arial"/>
                <w:szCs w:val="18"/>
              </w:rPr>
              <w:t>ommunity</w:t>
            </w:r>
            <w:r w:rsidR="009E069C">
              <w:rPr>
                <w:rFonts w:cs="Arial"/>
                <w:szCs w:val="18"/>
              </w:rPr>
              <w:t xml:space="preserve"> </w:t>
            </w:r>
            <w:r>
              <w:rPr>
                <w:rFonts w:cs="Arial"/>
                <w:szCs w:val="18"/>
              </w:rPr>
              <w:t>Committee with</w:t>
            </w:r>
            <w:r w:rsidR="0080287A">
              <w:rPr>
                <w:rFonts w:cs="Arial"/>
                <w:szCs w:val="18"/>
              </w:rPr>
              <w:t xml:space="preserve"> expanded representation</w:t>
            </w:r>
            <w:r>
              <w:rPr>
                <w:rFonts w:cs="Arial"/>
                <w:szCs w:val="18"/>
              </w:rPr>
              <w:t xml:space="preserve"> from other groups including </w:t>
            </w:r>
            <w:r w:rsidRPr="00E93369">
              <w:rPr>
                <w:rFonts w:cs="Arial"/>
                <w:szCs w:val="18"/>
              </w:rPr>
              <w:t>the Progress Association, SLSC and CFA.</w:t>
            </w:r>
          </w:p>
          <w:p w:rsidR="00E93369" w:rsidRDefault="0080287A" w:rsidP="00803C8B">
            <w:pPr>
              <w:rPr>
                <w:rFonts w:cs="Arial"/>
                <w:szCs w:val="18"/>
              </w:rPr>
            </w:pPr>
            <w:r>
              <w:rPr>
                <w:rFonts w:cs="Arial"/>
                <w:szCs w:val="18"/>
              </w:rPr>
              <w:t>Diane Sisely advised</w:t>
            </w:r>
            <w:r w:rsidR="00E93369">
              <w:rPr>
                <w:rFonts w:cs="Arial"/>
                <w:szCs w:val="18"/>
              </w:rPr>
              <w:t xml:space="preserve"> that one of the community representatives will take responsibility for the preparation of agendas and minutes.</w:t>
            </w:r>
          </w:p>
          <w:p w:rsidR="00CA79F8" w:rsidRDefault="005C5CF3" w:rsidP="00803C8B">
            <w:pPr>
              <w:rPr>
                <w:rFonts w:cs="Arial"/>
                <w:szCs w:val="18"/>
              </w:rPr>
            </w:pPr>
            <w:r>
              <w:rPr>
                <w:rFonts w:cs="Arial"/>
                <w:szCs w:val="18"/>
              </w:rPr>
              <w:t xml:space="preserve">COS </w:t>
            </w:r>
            <w:r w:rsidR="00E93369">
              <w:rPr>
                <w:rFonts w:cs="Arial"/>
                <w:szCs w:val="18"/>
              </w:rPr>
              <w:t xml:space="preserve">and other agencies </w:t>
            </w:r>
            <w:r>
              <w:rPr>
                <w:rFonts w:cs="Arial"/>
                <w:szCs w:val="18"/>
              </w:rPr>
              <w:t>will</w:t>
            </w:r>
            <w:r w:rsidR="00E93369">
              <w:rPr>
                <w:rFonts w:cs="Arial"/>
                <w:szCs w:val="18"/>
              </w:rPr>
              <w:t xml:space="preserve"> attend CRC meetings as required and request to</w:t>
            </w:r>
            <w:r w:rsidR="00FE33E6">
              <w:rPr>
                <w:rFonts w:cs="Arial"/>
                <w:szCs w:val="18"/>
              </w:rPr>
              <w:t xml:space="preserve"> attend</w:t>
            </w:r>
            <w:r w:rsidR="00E93369">
              <w:rPr>
                <w:rFonts w:cs="Arial"/>
                <w:szCs w:val="18"/>
              </w:rPr>
              <w:t xml:space="preserve"> to discuss any specific </w:t>
            </w:r>
            <w:r>
              <w:rPr>
                <w:rFonts w:cs="Arial"/>
                <w:szCs w:val="18"/>
              </w:rPr>
              <w:t>matters of importance.</w:t>
            </w:r>
            <w:r w:rsidR="00C42404">
              <w:rPr>
                <w:rFonts w:cs="Arial"/>
                <w:szCs w:val="18"/>
              </w:rPr>
              <w:t xml:space="preserve">  </w:t>
            </w:r>
          </w:p>
          <w:p w:rsidR="005C5CF3" w:rsidRDefault="005C5CF3" w:rsidP="00803C8B">
            <w:pPr>
              <w:rPr>
                <w:rFonts w:cs="Arial"/>
                <w:szCs w:val="18"/>
              </w:rPr>
            </w:pPr>
            <w:r>
              <w:rPr>
                <w:rFonts w:cs="Arial"/>
                <w:szCs w:val="18"/>
              </w:rPr>
              <w:t xml:space="preserve">Sue Wilkinson advised that </w:t>
            </w:r>
            <w:r w:rsidR="00170BD6">
              <w:rPr>
                <w:rFonts w:cs="Arial"/>
                <w:szCs w:val="18"/>
              </w:rPr>
              <w:t xml:space="preserve">COS </w:t>
            </w:r>
            <w:r w:rsidR="00170BD6" w:rsidRPr="00170BD6">
              <w:rPr>
                <w:rFonts w:cs="Arial"/>
                <w:szCs w:val="18"/>
              </w:rPr>
              <w:t>wi</w:t>
            </w:r>
            <w:r w:rsidR="00170BD6">
              <w:rPr>
                <w:rFonts w:cs="Arial"/>
                <w:szCs w:val="18"/>
              </w:rPr>
              <w:t xml:space="preserve">ll shift to business as usual with </w:t>
            </w:r>
            <w:r>
              <w:rPr>
                <w:rFonts w:cs="Arial"/>
                <w:szCs w:val="18"/>
              </w:rPr>
              <w:t>some staff from the Bus</w:t>
            </w:r>
            <w:r w:rsidR="00170BD6">
              <w:rPr>
                <w:rFonts w:cs="Arial"/>
                <w:szCs w:val="18"/>
              </w:rPr>
              <w:t xml:space="preserve">hfire Recovery Team </w:t>
            </w:r>
            <w:r>
              <w:rPr>
                <w:rFonts w:cs="Arial"/>
                <w:szCs w:val="18"/>
              </w:rPr>
              <w:t>r</w:t>
            </w:r>
            <w:r w:rsidR="00170BD6">
              <w:rPr>
                <w:rFonts w:cs="Arial"/>
                <w:szCs w:val="18"/>
              </w:rPr>
              <w:t xml:space="preserve">eaching the end of their tenure in their current roles, including Sandra Wade and Doug McNeil. </w:t>
            </w:r>
          </w:p>
          <w:p w:rsidR="00072FF2" w:rsidRDefault="00072FF2" w:rsidP="00803C8B">
            <w:pPr>
              <w:rPr>
                <w:rFonts w:cs="Arial"/>
                <w:szCs w:val="18"/>
              </w:rPr>
            </w:pPr>
            <w:r>
              <w:rPr>
                <w:rFonts w:cs="Arial"/>
                <w:szCs w:val="18"/>
              </w:rPr>
              <w:t>She</w:t>
            </w:r>
            <w:r w:rsidR="00DE3FAF">
              <w:rPr>
                <w:rFonts w:cs="Arial"/>
                <w:szCs w:val="18"/>
              </w:rPr>
              <w:t xml:space="preserve"> distributed the </w:t>
            </w:r>
            <w:r w:rsidR="00DE3FAF" w:rsidRPr="00DE3FAF">
              <w:rPr>
                <w:rFonts w:cs="Arial"/>
                <w:i/>
                <w:szCs w:val="18"/>
              </w:rPr>
              <w:t>COS S</w:t>
            </w:r>
            <w:r w:rsidR="00170BD6" w:rsidRPr="00DE3FAF">
              <w:rPr>
                <w:rFonts w:cs="Arial"/>
                <w:i/>
                <w:szCs w:val="18"/>
              </w:rPr>
              <w:t>upporting the communities of Wye River and Separation Creek Service Charter</w:t>
            </w:r>
            <w:r w:rsidR="00DE3FAF">
              <w:rPr>
                <w:rFonts w:cs="Arial"/>
                <w:i/>
                <w:szCs w:val="18"/>
              </w:rPr>
              <w:t xml:space="preserve"> </w:t>
            </w:r>
            <w:r w:rsidR="00DE3FAF" w:rsidRPr="00DE3FAF">
              <w:rPr>
                <w:rFonts w:cs="Arial"/>
                <w:szCs w:val="18"/>
              </w:rPr>
              <w:t>noting that it is included for discussion later on the agenda.</w:t>
            </w:r>
            <w:r w:rsidR="00DE3FAF">
              <w:rPr>
                <w:rFonts w:cs="Arial"/>
                <w:i/>
                <w:szCs w:val="18"/>
              </w:rPr>
              <w:t xml:space="preserve"> </w:t>
            </w:r>
          </w:p>
          <w:p w:rsidR="00CF1684" w:rsidRDefault="00072FF2" w:rsidP="00803C8B">
            <w:pPr>
              <w:rPr>
                <w:rFonts w:cs="Arial"/>
                <w:szCs w:val="18"/>
              </w:rPr>
            </w:pPr>
            <w:r>
              <w:rPr>
                <w:rFonts w:cs="Arial"/>
                <w:szCs w:val="18"/>
              </w:rPr>
              <w:t xml:space="preserve">Sue also advised that Gareth Smith, GM, Community Development and Services, Tony McCann, GM, Infrastructure and Leisure Services will be responsible for ongoing Bushfire Recovery activities and be in </w:t>
            </w:r>
            <w:r w:rsidR="00CF1684">
              <w:rPr>
                <w:rFonts w:cs="Arial"/>
                <w:szCs w:val="18"/>
              </w:rPr>
              <w:t>attendance</w:t>
            </w:r>
            <w:r>
              <w:rPr>
                <w:rFonts w:cs="Arial"/>
                <w:szCs w:val="18"/>
              </w:rPr>
              <w:t xml:space="preserve"> at the commu</w:t>
            </w:r>
            <w:r w:rsidR="00CF1684">
              <w:rPr>
                <w:rFonts w:cs="Arial"/>
                <w:szCs w:val="18"/>
              </w:rPr>
              <w:t xml:space="preserve">nity meetings. Further that </w:t>
            </w:r>
            <w:r>
              <w:rPr>
                <w:rFonts w:cs="Arial"/>
                <w:szCs w:val="18"/>
              </w:rPr>
              <w:t xml:space="preserve">Kerim Sijercic, Manager Infrastructure Bushfire Recovery </w:t>
            </w:r>
            <w:r w:rsidR="00CF1684">
              <w:rPr>
                <w:rFonts w:cs="Arial"/>
                <w:szCs w:val="18"/>
              </w:rPr>
              <w:t>would continue</w:t>
            </w:r>
            <w:r>
              <w:rPr>
                <w:rFonts w:cs="Arial"/>
                <w:szCs w:val="18"/>
              </w:rPr>
              <w:t xml:space="preserve"> </w:t>
            </w:r>
            <w:r w:rsidR="00CF1684">
              <w:rPr>
                <w:rFonts w:cs="Arial"/>
                <w:szCs w:val="18"/>
              </w:rPr>
              <w:t>with a dedicated focus on bushfire recovery.</w:t>
            </w:r>
          </w:p>
          <w:p w:rsidR="00CF1684" w:rsidRDefault="00CF1684" w:rsidP="00803C8B">
            <w:pPr>
              <w:rPr>
                <w:rFonts w:cs="Arial"/>
                <w:szCs w:val="18"/>
              </w:rPr>
            </w:pPr>
            <w:r>
              <w:rPr>
                <w:rFonts w:cs="Arial"/>
                <w:szCs w:val="18"/>
              </w:rPr>
              <w:t>Gareth Smith advised that COS still has in place a Bushfire Project Control Group which meets regularly</w:t>
            </w:r>
            <w:r w:rsidR="0080287A">
              <w:rPr>
                <w:rFonts w:cs="Arial"/>
                <w:szCs w:val="18"/>
              </w:rPr>
              <w:t xml:space="preserve"> to manage and monitor progress of COS activities</w:t>
            </w:r>
            <w:r>
              <w:rPr>
                <w:rFonts w:cs="Arial"/>
                <w:szCs w:val="18"/>
              </w:rPr>
              <w:t>.</w:t>
            </w:r>
          </w:p>
          <w:p w:rsidR="00CF1684" w:rsidRDefault="00CF1684" w:rsidP="00803C8B">
            <w:pPr>
              <w:rPr>
                <w:rFonts w:cs="Arial"/>
                <w:szCs w:val="18"/>
              </w:rPr>
            </w:pPr>
            <w:r>
              <w:rPr>
                <w:rFonts w:cs="Arial"/>
                <w:szCs w:val="18"/>
              </w:rPr>
              <w:t>There was discussion in relation to the status of the Work Groups. It was agreed that they would continue to meet as required with support from the respective agencies if available.</w:t>
            </w:r>
          </w:p>
          <w:p w:rsidR="00CF1684" w:rsidRDefault="00CF1684" w:rsidP="00803C8B">
            <w:pPr>
              <w:rPr>
                <w:rFonts w:cs="Arial"/>
                <w:szCs w:val="18"/>
              </w:rPr>
            </w:pPr>
            <w:r>
              <w:rPr>
                <w:rFonts w:cs="Arial"/>
                <w:szCs w:val="18"/>
              </w:rPr>
              <w:t xml:space="preserve">It was noted that DHHS funding for community recovery activities is available until </w:t>
            </w:r>
            <w:r w:rsidR="004615E9">
              <w:rPr>
                <w:rFonts w:cs="Arial"/>
                <w:szCs w:val="18"/>
              </w:rPr>
              <w:t xml:space="preserve">September </w:t>
            </w:r>
            <w:r>
              <w:rPr>
                <w:rFonts w:cs="Arial"/>
                <w:szCs w:val="18"/>
              </w:rPr>
              <w:t>2017 and that support from COS for the Community Connection and Wellbeing Work Group will continue until this time.</w:t>
            </w:r>
          </w:p>
          <w:p w:rsidR="00CF1684" w:rsidRDefault="00CF1684" w:rsidP="00803C8B">
            <w:pPr>
              <w:rPr>
                <w:rFonts w:cs="Arial"/>
                <w:szCs w:val="18"/>
              </w:rPr>
            </w:pPr>
            <w:r>
              <w:rPr>
                <w:rFonts w:cs="Arial"/>
                <w:szCs w:val="18"/>
              </w:rPr>
              <w:t xml:space="preserve">Sue advised that following this </w:t>
            </w:r>
            <w:r w:rsidR="0080287A">
              <w:rPr>
                <w:rFonts w:cs="Arial"/>
                <w:szCs w:val="18"/>
              </w:rPr>
              <w:t xml:space="preserve">the </w:t>
            </w:r>
            <w:r>
              <w:rPr>
                <w:rFonts w:cs="Arial"/>
                <w:szCs w:val="18"/>
              </w:rPr>
              <w:t xml:space="preserve">community will need to </w:t>
            </w:r>
            <w:r w:rsidR="004615E9">
              <w:rPr>
                <w:rFonts w:cs="Arial"/>
                <w:szCs w:val="18"/>
              </w:rPr>
              <w:t xml:space="preserve">investigate </w:t>
            </w:r>
            <w:r>
              <w:rPr>
                <w:rFonts w:cs="Arial"/>
                <w:szCs w:val="18"/>
              </w:rPr>
              <w:t xml:space="preserve">alternative </w:t>
            </w:r>
            <w:r w:rsidR="004615E9">
              <w:rPr>
                <w:rFonts w:cs="Arial"/>
                <w:szCs w:val="18"/>
              </w:rPr>
              <w:t>resource support.</w:t>
            </w:r>
          </w:p>
          <w:p w:rsidR="00CF1684" w:rsidRDefault="00CF1684" w:rsidP="00803C8B">
            <w:pPr>
              <w:rPr>
                <w:rFonts w:cs="Arial"/>
                <w:szCs w:val="18"/>
              </w:rPr>
            </w:pPr>
            <w:r>
              <w:rPr>
                <w:rFonts w:cs="Arial"/>
                <w:szCs w:val="18"/>
              </w:rPr>
              <w:t xml:space="preserve">Joanne Tyler queried whether the community members of the Work Group would continue to be covered by COS’s public liability insurance. Sue </w:t>
            </w:r>
            <w:r w:rsidR="0080287A">
              <w:rPr>
                <w:rFonts w:cs="Arial"/>
                <w:szCs w:val="18"/>
              </w:rPr>
              <w:lastRenderedPageBreak/>
              <w:t>advised that COS</w:t>
            </w:r>
            <w:r>
              <w:rPr>
                <w:rFonts w:cs="Arial"/>
                <w:szCs w:val="18"/>
              </w:rPr>
              <w:t xml:space="preserve"> would follow up on this matter and provide advice</w:t>
            </w:r>
            <w:r w:rsidR="0080287A">
              <w:rPr>
                <w:rFonts w:cs="Arial"/>
                <w:szCs w:val="18"/>
              </w:rPr>
              <w:t>.</w:t>
            </w:r>
          </w:p>
          <w:p w:rsidR="00D85A2D" w:rsidRDefault="00CF1684" w:rsidP="00DC3A25">
            <w:pPr>
              <w:rPr>
                <w:rFonts w:cs="Arial"/>
                <w:szCs w:val="18"/>
              </w:rPr>
            </w:pPr>
            <w:r>
              <w:rPr>
                <w:rFonts w:cs="Arial"/>
                <w:szCs w:val="18"/>
              </w:rPr>
              <w:t xml:space="preserve">Diane Sisely advised that </w:t>
            </w:r>
            <w:r w:rsidR="00F93DDD">
              <w:rPr>
                <w:rFonts w:cs="Arial"/>
                <w:szCs w:val="18"/>
              </w:rPr>
              <w:t xml:space="preserve">the </w:t>
            </w:r>
            <w:r>
              <w:rPr>
                <w:rFonts w:cs="Arial"/>
                <w:szCs w:val="18"/>
              </w:rPr>
              <w:t>Community Renewal</w:t>
            </w:r>
            <w:r w:rsidR="00DC3A25">
              <w:rPr>
                <w:rFonts w:cs="Arial"/>
                <w:szCs w:val="18"/>
              </w:rPr>
              <w:t xml:space="preserve"> Plan </w:t>
            </w:r>
            <w:r>
              <w:rPr>
                <w:rFonts w:cs="Arial"/>
                <w:szCs w:val="18"/>
              </w:rPr>
              <w:t xml:space="preserve">has been submitted to COS as a part of the consultation on </w:t>
            </w:r>
            <w:r w:rsidR="00DC3A25">
              <w:rPr>
                <w:rFonts w:cs="Arial"/>
                <w:szCs w:val="18"/>
              </w:rPr>
              <w:t xml:space="preserve">the Council Plan. </w:t>
            </w:r>
          </w:p>
          <w:p w:rsidR="00D85A2D" w:rsidRDefault="00D85A2D" w:rsidP="00DC3A25">
            <w:pPr>
              <w:rPr>
                <w:rFonts w:cs="Arial"/>
                <w:szCs w:val="18"/>
              </w:rPr>
            </w:pPr>
            <w:r>
              <w:rPr>
                <w:rFonts w:cs="Arial"/>
                <w:szCs w:val="18"/>
              </w:rPr>
              <w:t xml:space="preserve">Gareth also advised that other community groups </w:t>
            </w:r>
            <w:r w:rsidR="004615E9">
              <w:rPr>
                <w:rFonts w:cs="Arial"/>
                <w:szCs w:val="18"/>
              </w:rPr>
              <w:t xml:space="preserve">often </w:t>
            </w:r>
            <w:r>
              <w:rPr>
                <w:rFonts w:cs="Arial"/>
                <w:szCs w:val="18"/>
              </w:rPr>
              <w:t>invite council</w:t>
            </w:r>
            <w:r w:rsidR="004615E9">
              <w:rPr>
                <w:rFonts w:cs="Arial"/>
                <w:szCs w:val="18"/>
              </w:rPr>
              <w:t>l</w:t>
            </w:r>
            <w:r>
              <w:rPr>
                <w:rFonts w:cs="Arial"/>
                <w:szCs w:val="18"/>
              </w:rPr>
              <w:t>ors and the COS Executive Management Team to meet with them to discuss projects at the beginning of each year</w:t>
            </w:r>
            <w:r w:rsidR="004615E9">
              <w:rPr>
                <w:rFonts w:cs="Arial"/>
                <w:szCs w:val="18"/>
              </w:rPr>
              <w:t xml:space="preserve"> to inform the budget process</w:t>
            </w:r>
            <w:r>
              <w:rPr>
                <w:rFonts w:cs="Arial"/>
                <w:szCs w:val="18"/>
              </w:rPr>
              <w:t>.</w:t>
            </w:r>
          </w:p>
          <w:p w:rsidR="00FE33E6" w:rsidRPr="00CA2F82" w:rsidRDefault="00FE33E6" w:rsidP="00DC3A25">
            <w:pPr>
              <w:rPr>
                <w:rFonts w:cs="Arial"/>
                <w:szCs w:val="18"/>
              </w:rPr>
            </w:pPr>
          </w:p>
        </w:tc>
        <w:tc>
          <w:tcPr>
            <w:tcW w:w="4058" w:type="dxa"/>
          </w:tcPr>
          <w:p w:rsidR="0001174D" w:rsidRDefault="00803C8B" w:rsidP="004D7E73">
            <w:r>
              <w:lastRenderedPageBreak/>
              <w:t>John Ginivan</w:t>
            </w:r>
            <w:r w:rsidR="0080287A">
              <w:t>/Diane Sisely</w:t>
            </w:r>
          </w:p>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E25EE7" w:rsidRPr="00D849EF" w:rsidRDefault="0080287A" w:rsidP="004D7E73">
            <w:pPr>
              <w:rPr>
                <w:b/>
              </w:rPr>
            </w:pPr>
            <w:r w:rsidRPr="00D849EF">
              <w:rPr>
                <w:b/>
              </w:rPr>
              <w:t xml:space="preserve">COS </w:t>
            </w:r>
            <w:r w:rsidR="00E25EE7" w:rsidRPr="00D849EF">
              <w:rPr>
                <w:b/>
              </w:rPr>
              <w:t xml:space="preserve">to advise on status of insurance cover for community </w:t>
            </w:r>
            <w:r w:rsidR="00F93DDD">
              <w:rPr>
                <w:b/>
              </w:rPr>
              <w:t xml:space="preserve">members of the Work </w:t>
            </w:r>
            <w:r w:rsidR="00F93DDD">
              <w:rPr>
                <w:b/>
              </w:rPr>
              <w:lastRenderedPageBreak/>
              <w:t>Groups.</w:t>
            </w:r>
          </w:p>
          <w:p w:rsidR="00E25EE7" w:rsidRDefault="00E25EE7" w:rsidP="004D7E73"/>
          <w:p w:rsidR="00E25EE7" w:rsidRDefault="00E25EE7" w:rsidP="004D7E73"/>
        </w:tc>
      </w:tr>
      <w:tr w:rsidR="00B24261" w:rsidTr="002D56CC">
        <w:tc>
          <w:tcPr>
            <w:tcW w:w="4219" w:type="dxa"/>
          </w:tcPr>
          <w:p w:rsidR="00B24261" w:rsidRDefault="002356DD" w:rsidP="00803C8B">
            <w:pPr>
              <w:rPr>
                <w:b/>
              </w:rPr>
            </w:pPr>
            <w:r>
              <w:rPr>
                <w:b/>
              </w:rPr>
              <w:lastRenderedPageBreak/>
              <w:t>4.  Update from Work Groups</w:t>
            </w:r>
            <w:r w:rsidR="00803C8B">
              <w:rPr>
                <w:b/>
              </w:rPr>
              <w:t>:</w:t>
            </w:r>
          </w:p>
          <w:p w:rsidR="00803C8B" w:rsidRDefault="002356DD" w:rsidP="00803C8B">
            <w:pPr>
              <w:pStyle w:val="ListParagraph"/>
              <w:numPr>
                <w:ilvl w:val="0"/>
                <w:numId w:val="16"/>
              </w:numPr>
              <w:ind w:left="426" w:hanging="284"/>
              <w:rPr>
                <w:b/>
              </w:rPr>
            </w:pPr>
            <w:r w:rsidRPr="00803C8B">
              <w:rPr>
                <w:b/>
              </w:rPr>
              <w:t>Flora, Fauna and Beachscape</w:t>
            </w:r>
          </w:p>
          <w:p w:rsidR="00803C8B" w:rsidRDefault="002356DD" w:rsidP="00803C8B">
            <w:pPr>
              <w:pStyle w:val="ListParagraph"/>
              <w:numPr>
                <w:ilvl w:val="0"/>
                <w:numId w:val="16"/>
              </w:numPr>
              <w:ind w:left="426" w:hanging="284"/>
              <w:rPr>
                <w:b/>
              </w:rPr>
            </w:pPr>
            <w:r w:rsidRPr="00803C8B">
              <w:rPr>
                <w:b/>
              </w:rPr>
              <w:t>Planning, Building and Fire</w:t>
            </w:r>
          </w:p>
          <w:p w:rsidR="00803C8B" w:rsidRDefault="00803C8B" w:rsidP="00803C8B">
            <w:pPr>
              <w:pStyle w:val="ListParagraph"/>
              <w:numPr>
                <w:ilvl w:val="0"/>
                <w:numId w:val="16"/>
              </w:numPr>
              <w:ind w:left="426" w:hanging="284"/>
              <w:rPr>
                <w:b/>
              </w:rPr>
            </w:pPr>
            <w:r w:rsidRPr="00803C8B">
              <w:rPr>
                <w:b/>
              </w:rPr>
              <w:t>Community Connection and Wellbeing</w:t>
            </w:r>
          </w:p>
          <w:p w:rsidR="002356DD" w:rsidRDefault="00E02E28" w:rsidP="00E02E28">
            <w:pPr>
              <w:pStyle w:val="ListParagraph"/>
              <w:numPr>
                <w:ilvl w:val="0"/>
                <w:numId w:val="16"/>
              </w:numPr>
              <w:ind w:left="426" w:hanging="284"/>
              <w:rPr>
                <w:b/>
              </w:rPr>
            </w:pPr>
            <w:r>
              <w:rPr>
                <w:b/>
              </w:rPr>
              <w:t xml:space="preserve">Business and Tourism </w:t>
            </w:r>
          </w:p>
        </w:tc>
        <w:tc>
          <w:tcPr>
            <w:tcW w:w="6379" w:type="dxa"/>
          </w:tcPr>
          <w:p w:rsidR="00E02E28" w:rsidRPr="002D56CC" w:rsidRDefault="00DC3A25" w:rsidP="002D56CC">
            <w:pPr>
              <w:spacing w:after="0" w:line="240" w:lineRule="auto"/>
              <w:rPr>
                <w:rFonts w:cs="Arial"/>
                <w:b/>
                <w:szCs w:val="18"/>
              </w:rPr>
            </w:pPr>
            <w:r w:rsidRPr="002D56CC">
              <w:rPr>
                <w:rFonts w:cs="Arial"/>
                <w:b/>
                <w:szCs w:val="18"/>
              </w:rPr>
              <w:t>Flora; Fauna and Beachscape</w:t>
            </w:r>
            <w:r w:rsidR="002733CC">
              <w:rPr>
                <w:rFonts w:cs="Arial"/>
                <w:b/>
                <w:szCs w:val="18"/>
              </w:rPr>
              <w:t xml:space="preserve"> Work Group</w:t>
            </w:r>
          </w:p>
          <w:p w:rsidR="002D56CC" w:rsidRPr="002D56CC" w:rsidRDefault="002733CC" w:rsidP="002D56CC">
            <w:pPr>
              <w:spacing w:after="0" w:line="240" w:lineRule="auto"/>
              <w:rPr>
                <w:rFonts w:cs="Arial"/>
                <w:szCs w:val="18"/>
              </w:rPr>
            </w:pPr>
            <w:r>
              <w:rPr>
                <w:rFonts w:cs="Arial"/>
                <w:szCs w:val="18"/>
              </w:rPr>
              <w:t>Update of work in progress:</w:t>
            </w:r>
          </w:p>
          <w:p w:rsidR="00141255" w:rsidRDefault="00141255" w:rsidP="002D56CC">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The Work Group has had 2 further meetings since the last CRC meeting</w:t>
            </w:r>
          </w:p>
          <w:p w:rsidR="00E02E28" w:rsidRPr="002D56CC" w:rsidRDefault="002D56CC" w:rsidP="002D56CC">
            <w:pPr>
              <w:pStyle w:val="ListParagraph"/>
              <w:numPr>
                <w:ilvl w:val="0"/>
                <w:numId w:val="17"/>
              </w:numPr>
              <w:spacing w:after="0" w:line="240" w:lineRule="auto"/>
              <w:ind w:left="317" w:hanging="283"/>
              <w:rPr>
                <w:rFonts w:ascii="Arial" w:hAnsi="Arial" w:cs="Arial"/>
                <w:sz w:val="18"/>
                <w:szCs w:val="18"/>
              </w:rPr>
            </w:pPr>
            <w:r w:rsidRPr="002D56CC">
              <w:rPr>
                <w:rFonts w:ascii="Arial" w:hAnsi="Arial" w:cs="Arial"/>
                <w:sz w:val="18"/>
                <w:szCs w:val="18"/>
              </w:rPr>
              <w:t xml:space="preserve">More bird </w:t>
            </w:r>
            <w:r w:rsidR="00CA622C" w:rsidRPr="002D56CC">
              <w:rPr>
                <w:rFonts w:ascii="Arial" w:hAnsi="Arial" w:cs="Arial"/>
                <w:sz w:val="18"/>
                <w:szCs w:val="18"/>
              </w:rPr>
              <w:t>boxes</w:t>
            </w:r>
            <w:r w:rsidR="0080287A">
              <w:rPr>
                <w:rFonts w:ascii="Arial" w:hAnsi="Arial" w:cs="Arial"/>
                <w:sz w:val="18"/>
                <w:szCs w:val="18"/>
              </w:rPr>
              <w:t xml:space="preserve"> are</w:t>
            </w:r>
            <w:r w:rsidR="00CA622C" w:rsidRPr="002D56CC">
              <w:rPr>
                <w:rFonts w:ascii="Arial" w:hAnsi="Arial" w:cs="Arial"/>
                <w:sz w:val="18"/>
                <w:szCs w:val="18"/>
              </w:rPr>
              <w:t xml:space="preserve"> to be installed and an additional 40 are being </w:t>
            </w:r>
            <w:r w:rsidR="0080287A">
              <w:rPr>
                <w:rFonts w:ascii="Arial" w:hAnsi="Arial" w:cs="Arial"/>
                <w:sz w:val="18"/>
                <w:szCs w:val="18"/>
              </w:rPr>
              <w:t>made for Stage 2 of the Project</w:t>
            </w:r>
          </w:p>
          <w:p w:rsidR="00E02E28" w:rsidRPr="002D56CC" w:rsidRDefault="00141255" w:rsidP="002D56CC">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 xml:space="preserve">A </w:t>
            </w:r>
            <w:r w:rsidR="002D56CC" w:rsidRPr="002D56CC">
              <w:rPr>
                <w:rFonts w:ascii="Arial" w:hAnsi="Arial" w:cs="Arial"/>
                <w:sz w:val="18"/>
                <w:szCs w:val="18"/>
              </w:rPr>
              <w:t>R</w:t>
            </w:r>
            <w:r>
              <w:rPr>
                <w:rFonts w:ascii="Arial" w:hAnsi="Arial" w:cs="Arial"/>
                <w:sz w:val="18"/>
                <w:szCs w:val="18"/>
              </w:rPr>
              <w:t>ockpool R</w:t>
            </w:r>
            <w:r w:rsidR="00CA622C" w:rsidRPr="002D56CC">
              <w:rPr>
                <w:rFonts w:ascii="Arial" w:hAnsi="Arial" w:cs="Arial"/>
                <w:sz w:val="18"/>
                <w:szCs w:val="18"/>
              </w:rPr>
              <w:t>amble</w:t>
            </w:r>
            <w:r w:rsidR="002D56CC" w:rsidRPr="002D56CC">
              <w:rPr>
                <w:rFonts w:ascii="Arial" w:hAnsi="Arial" w:cs="Arial"/>
                <w:sz w:val="18"/>
                <w:szCs w:val="18"/>
              </w:rPr>
              <w:t xml:space="preserve"> </w:t>
            </w:r>
            <w:r>
              <w:rPr>
                <w:rFonts w:ascii="Arial" w:hAnsi="Arial" w:cs="Arial"/>
                <w:sz w:val="18"/>
                <w:szCs w:val="18"/>
              </w:rPr>
              <w:t>was held in January but unfortunately was</w:t>
            </w:r>
            <w:r w:rsidR="002D56CC" w:rsidRPr="002D56CC">
              <w:rPr>
                <w:rFonts w:ascii="Arial" w:hAnsi="Arial" w:cs="Arial"/>
                <w:sz w:val="18"/>
                <w:szCs w:val="18"/>
              </w:rPr>
              <w:t xml:space="preserve"> </w:t>
            </w:r>
            <w:r w:rsidR="0080287A">
              <w:rPr>
                <w:rFonts w:ascii="Arial" w:hAnsi="Arial" w:cs="Arial"/>
                <w:sz w:val="18"/>
                <w:szCs w:val="18"/>
              </w:rPr>
              <w:t>not particularly well attended</w:t>
            </w:r>
          </w:p>
          <w:p w:rsidR="00CA622C" w:rsidRPr="002D56CC" w:rsidRDefault="00D50423" w:rsidP="002D56CC">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 xml:space="preserve">A </w:t>
            </w:r>
            <w:r w:rsidR="002D56CC" w:rsidRPr="002D56CC">
              <w:rPr>
                <w:rFonts w:ascii="Arial" w:hAnsi="Arial" w:cs="Arial"/>
                <w:sz w:val="18"/>
                <w:szCs w:val="18"/>
              </w:rPr>
              <w:t>W</w:t>
            </w:r>
            <w:r w:rsidR="00CA622C" w:rsidRPr="002D56CC">
              <w:rPr>
                <w:rFonts w:ascii="Arial" w:hAnsi="Arial" w:cs="Arial"/>
                <w:sz w:val="18"/>
                <w:szCs w:val="18"/>
              </w:rPr>
              <w:t xml:space="preserve">eed </w:t>
            </w:r>
            <w:r>
              <w:rPr>
                <w:rFonts w:ascii="Arial" w:hAnsi="Arial" w:cs="Arial"/>
                <w:sz w:val="18"/>
                <w:szCs w:val="18"/>
              </w:rPr>
              <w:t>Identification S</w:t>
            </w:r>
            <w:r w:rsidR="00E02E28" w:rsidRPr="002D56CC">
              <w:rPr>
                <w:rFonts w:ascii="Arial" w:hAnsi="Arial" w:cs="Arial"/>
                <w:sz w:val="18"/>
                <w:szCs w:val="18"/>
              </w:rPr>
              <w:t xml:space="preserve">ession </w:t>
            </w:r>
            <w:r>
              <w:rPr>
                <w:rFonts w:ascii="Arial" w:hAnsi="Arial" w:cs="Arial"/>
                <w:sz w:val="18"/>
                <w:szCs w:val="18"/>
              </w:rPr>
              <w:t xml:space="preserve">was </w:t>
            </w:r>
            <w:r w:rsidR="00CA622C" w:rsidRPr="002D56CC">
              <w:rPr>
                <w:rFonts w:ascii="Arial" w:hAnsi="Arial" w:cs="Arial"/>
                <w:sz w:val="18"/>
                <w:szCs w:val="18"/>
              </w:rPr>
              <w:t xml:space="preserve">held on </w:t>
            </w:r>
            <w:r w:rsidR="00E02E28" w:rsidRPr="002D56CC">
              <w:rPr>
                <w:rFonts w:ascii="Arial" w:hAnsi="Arial" w:cs="Arial"/>
                <w:sz w:val="18"/>
                <w:szCs w:val="18"/>
              </w:rPr>
              <w:t xml:space="preserve">11 March </w:t>
            </w:r>
          </w:p>
          <w:p w:rsidR="00E02E28" w:rsidRPr="002D56CC" w:rsidRDefault="00D50423" w:rsidP="002D56CC">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 xml:space="preserve">A </w:t>
            </w:r>
            <w:r w:rsidR="00E02E28" w:rsidRPr="002D56CC">
              <w:rPr>
                <w:rFonts w:ascii="Arial" w:hAnsi="Arial" w:cs="Arial"/>
                <w:sz w:val="18"/>
                <w:szCs w:val="18"/>
              </w:rPr>
              <w:t>Fungi Workshop</w:t>
            </w:r>
            <w:r w:rsidR="0080287A">
              <w:rPr>
                <w:rFonts w:ascii="Arial" w:hAnsi="Arial" w:cs="Arial"/>
                <w:sz w:val="18"/>
                <w:szCs w:val="18"/>
              </w:rPr>
              <w:t xml:space="preserve"> </w:t>
            </w:r>
            <w:r>
              <w:rPr>
                <w:rFonts w:ascii="Arial" w:hAnsi="Arial" w:cs="Arial"/>
                <w:sz w:val="18"/>
                <w:szCs w:val="18"/>
              </w:rPr>
              <w:t>is</w:t>
            </w:r>
            <w:r w:rsidR="00E02E28" w:rsidRPr="002D56CC">
              <w:rPr>
                <w:rFonts w:ascii="Arial" w:hAnsi="Arial" w:cs="Arial"/>
                <w:sz w:val="18"/>
                <w:szCs w:val="18"/>
              </w:rPr>
              <w:t xml:space="preserve"> proposed for 15 April.</w:t>
            </w:r>
          </w:p>
          <w:p w:rsidR="002D56CC" w:rsidRPr="002D56CC" w:rsidRDefault="002D56CC" w:rsidP="002D56CC">
            <w:pPr>
              <w:spacing w:after="0" w:line="240" w:lineRule="auto"/>
              <w:rPr>
                <w:rFonts w:cs="Arial"/>
                <w:szCs w:val="18"/>
              </w:rPr>
            </w:pPr>
          </w:p>
          <w:p w:rsidR="002D56CC" w:rsidRPr="002D56CC" w:rsidRDefault="002D56CC" w:rsidP="002D56CC">
            <w:pPr>
              <w:spacing w:after="0" w:line="240" w:lineRule="auto"/>
              <w:rPr>
                <w:rFonts w:cs="Arial"/>
                <w:b/>
                <w:szCs w:val="18"/>
              </w:rPr>
            </w:pPr>
            <w:r w:rsidRPr="002D56CC">
              <w:rPr>
                <w:rFonts w:cs="Arial"/>
                <w:b/>
                <w:szCs w:val="18"/>
              </w:rPr>
              <w:t>Planning, Building and Fire</w:t>
            </w:r>
            <w:r w:rsidR="002733CC">
              <w:rPr>
                <w:rFonts w:cs="Arial"/>
                <w:b/>
                <w:szCs w:val="18"/>
              </w:rPr>
              <w:t xml:space="preserve"> Work Group</w:t>
            </w:r>
          </w:p>
          <w:p w:rsidR="002D56CC" w:rsidRPr="002D56CC" w:rsidRDefault="00F93DDD" w:rsidP="002D56CC">
            <w:pPr>
              <w:spacing w:after="0" w:line="240" w:lineRule="auto"/>
              <w:rPr>
                <w:rFonts w:cs="Arial"/>
                <w:szCs w:val="18"/>
              </w:rPr>
            </w:pPr>
            <w:r>
              <w:rPr>
                <w:rFonts w:cs="Arial"/>
                <w:szCs w:val="18"/>
              </w:rPr>
              <w:t>Update of work in progress:</w:t>
            </w:r>
          </w:p>
          <w:p w:rsidR="00E02E28" w:rsidRPr="00D50423" w:rsidRDefault="00D50423" w:rsidP="00D50423">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The Work Group has not met this year</w:t>
            </w:r>
          </w:p>
          <w:p w:rsidR="00E02E28" w:rsidRPr="002D56CC" w:rsidRDefault="002733CC" w:rsidP="00D50423">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Power restoration - m</w:t>
            </w:r>
            <w:r w:rsidR="00E02E28" w:rsidRPr="002D56CC">
              <w:rPr>
                <w:rFonts w:ascii="Arial" w:hAnsi="Arial" w:cs="Arial"/>
                <w:sz w:val="18"/>
                <w:szCs w:val="18"/>
              </w:rPr>
              <w:t>ajority of residents of Iluka Avenue have opted for underground power</w:t>
            </w:r>
            <w:r w:rsidR="00F93DDD">
              <w:rPr>
                <w:rFonts w:ascii="Arial" w:hAnsi="Arial" w:cs="Arial"/>
                <w:sz w:val="18"/>
                <w:szCs w:val="18"/>
              </w:rPr>
              <w:t>.</w:t>
            </w:r>
          </w:p>
          <w:p w:rsidR="002733CC" w:rsidRDefault="002733CC" w:rsidP="002733CC">
            <w:pPr>
              <w:pStyle w:val="ListParagraph"/>
              <w:spacing w:after="0" w:line="240" w:lineRule="auto"/>
              <w:ind w:left="317"/>
              <w:rPr>
                <w:rFonts w:ascii="Arial" w:hAnsi="Arial" w:cs="Arial"/>
                <w:sz w:val="18"/>
                <w:szCs w:val="18"/>
              </w:rPr>
            </w:pPr>
          </w:p>
          <w:p w:rsidR="00E02E28" w:rsidRDefault="00E02E28" w:rsidP="002733CC">
            <w:pPr>
              <w:spacing w:after="0" w:line="240" w:lineRule="auto"/>
              <w:rPr>
                <w:rFonts w:cs="Arial"/>
                <w:b/>
                <w:szCs w:val="18"/>
              </w:rPr>
            </w:pPr>
            <w:r w:rsidRPr="002733CC">
              <w:rPr>
                <w:rFonts w:cs="Arial"/>
                <w:b/>
                <w:szCs w:val="18"/>
              </w:rPr>
              <w:t>Community Con</w:t>
            </w:r>
            <w:r w:rsidR="002733CC">
              <w:rPr>
                <w:rFonts w:cs="Arial"/>
                <w:b/>
                <w:szCs w:val="18"/>
              </w:rPr>
              <w:t>nection and Wellbeing Work Group</w:t>
            </w:r>
          </w:p>
          <w:p w:rsidR="002733CC" w:rsidRPr="00F93DDD" w:rsidRDefault="00F93DDD" w:rsidP="002733CC">
            <w:pPr>
              <w:spacing w:after="0" w:line="240" w:lineRule="auto"/>
              <w:rPr>
                <w:rFonts w:cs="Arial"/>
                <w:szCs w:val="18"/>
              </w:rPr>
            </w:pPr>
            <w:r>
              <w:rPr>
                <w:rFonts w:cs="Arial"/>
                <w:szCs w:val="18"/>
              </w:rPr>
              <w:t>Update of work in progress:</w:t>
            </w:r>
          </w:p>
          <w:p w:rsidR="00E02E28" w:rsidRPr="002D56CC" w:rsidRDefault="00D50423" w:rsidP="002D56CC">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 xml:space="preserve">Health services for </w:t>
            </w:r>
            <w:r w:rsidR="00E02E28" w:rsidRPr="002D56CC">
              <w:rPr>
                <w:rFonts w:ascii="Arial" w:hAnsi="Arial" w:cs="Arial"/>
                <w:sz w:val="18"/>
                <w:szCs w:val="18"/>
              </w:rPr>
              <w:t>the community</w:t>
            </w:r>
            <w:r w:rsidR="002733CC">
              <w:rPr>
                <w:rFonts w:ascii="Arial" w:hAnsi="Arial" w:cs="Arial"/>
                <w:sz w:val="18"/>
                <w:szCs w:val="18"/>
              </w:rPr>
              <w:t xml:space="preserve"> – updates through Wye</w:t>
            </w:r>
            <w:r w:rsidR="00F93DDD">
              <w:rPr>
                <w:rFonts w:ascii="Arial" w:hAnsi="Arial" w:cs="Arial"/>
                <w:sz w:val="18"/>
                <w:szCs w:val="18"/>
              </w:rPr>
              <w:t>Sep Connect and letter box drop</w:t>
            </w:r>
          </w:p>
          <w:p w:rsidR="00E02E28" w:rsidRDefault="00D50423" w:rsidP="002D56CC">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Concerns</w:t>
            </w:r>
            <w:r w:rsidR="002733CC">
              <w:rPr>
                <w:rFonts w:ascii="Arial" w:hAnsi="Arial" w:cs="Arial"/>
                <w:sz w:val="18"/>
                <w:szCs w:val="18"/>
              </w:rPr>
              <w:t xml:space="preserve"> </w:t>
            </w:r>
            <w:r>
              <w:rPr>
                <w:rFonts w:ascii="Arial" w:hAnsi="Arial" w:cs="Arial"/>
                <w:sz w:val="18"/>
                <w:szCs w:val="18"/>
              </w:rPr>
              <w:t xml:space="preserve">expressed in relation to </w:t>
            </w:r>
            <w:r w:rsidR="00E02E28" w:rsidRPr="002D56CC">
              <w:rPr>
                <w:rFonts w:ascii="Arial" w:hAnsi="Arial" w:cs="Arial"/>
                <w:sz w:val="18"/>
                <w:szCs w:val="18"/>
              </w:rPr>
              <w:t>Wy</w:t>
            </w:r>
            <w:r w:rsidR="002D56CC" w:rsidRPr="002D56CC">
              <w:rPr>
                <w:rFonts w:ascii="Arial" w:hAnsi="Arial" w:cs="Arial"/>
                <w:sz w:val="18"/>
                <w:szCs w:val="18"/>
              </w:rPr>
              <w:t>eSep Connect</w:t>
            </w:r>
            <w:r>
              <w:rPr>
                <w:rFonts w:ascii="Arial" w:hAnsi="Arial" w:cs="Arial"/>
                <w:sz w:val="18"/>
                <w:szCs w:val="18"/>
              </w:rPr>
              <w:t xml:space="preserve"> being discontinued</w:t>
            </w:r>
          </w:p>
          <w:p w:rsidR="002D56CC" w:rsidRPr="00D50423" w:rsidRDefault="00D50423" w:rsidP="00D50423">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 xml:space="preserve">Have investigated </w:t>
            </w:r>
            <w:r w:rsidR="00F93DDD">
              <w:rPr>
                <w:rFonts w:ascii="Arial" w:hAnsi="Arial" w:cs="Arial"/>
                <w:sz w:val="18"/>
                <w:szCs w:val="18"/>
              </w:rPr>
              <w:t xml:space="preserve">discounted </w:t>
            </w:r>
            <w:r>
              <w:rPr>
                <w:rFonts w:ascii="Arial" w:hAnsi="Arial" w:cs="Arial"/>
                <w:sz w:val="18"/>
                <w:szCs w:val="18"/>
              </w:rPr>
              <w:t>a</w:t>
            </w:r>
            <w:r w:rsidR="00F93DDD">
              <w:rPr>
                <w:rFonts w:ascii="Arial" w:hAnsi="Arial" w:cs="Arial"/>
                <w:sz w:val="18"/>
                <w:szCs w:val="18"/>
              </w:rPr>
              <w:t>ccommodation for part time residents during the planning and rebuilding process</w:t>
            </w:r>
          </w:p>
          <w:p w:rsidR="002D56CC" w:rsidRPr="00F93DDD" w:rsidRDefault="00D50423" w:rsidP="00F93DDD">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Provided advice to DE</w:t>
            </w:r>
            <w:r w:rsidR="004615E9">
              <w:rPr>
                <w:rFonts w:ascii="Arial" w:hAnsi="Arial" w:cs="Arial"/>
                <w:sz w:val="18"/>
                <w:szCs w:val="18"/>
              </w:rPr>
              <w:t>LW</w:t>
            </w:r>
            <w:r>
              <w:rPr>
                <w:rFonts w:ascii="Arial" w:hAnsi="Arial" w:cs="Arial"/>
                <w:sz w:val="18"/>
                <w:szCs w:val="18"/>
              </w:rPr>
              <w:t>P in relation to communications</w:t>
            </w:r>
            <w:r w:rsidR="002733CC">
              <w:rPr>
                <w:rFonts w:ascii="Arial" w:hAnsi="Arial" w:cs="Arial"/>
                <w:sz w:val="18"/>
                <w:szCs w:val="18"/>
              </w:rPr>
              <w:t xml:space="preserve"> regarding </w:t>
            </w:r>
            <w:r w:rsidR="002D56CC" w:rsidRPr="002D56CC">
              <w:rPr>
                <w:rFonts w:ascii="Arial" w:hAnsi="Arial" w:cs="Arial"/>
                <w:sz w:val="18"/>
                <w:szCs w:val="18"/>
              </w:rPr>
              <w:t>planned burn in Kennett River</w:t>
            </w:r>
          </w:p>
          <w:p w:rsidR="002D56CC" w:rsidRPr="002D56CC" w:rsidRDefault="002733CC" w:rsidP="002D56CC">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C</w:t>
            </w:r>
            <w:r w:rsidR="002D56CC" w:rsidRPr="002D56CC">
              <w:rPr>
                <w:rFonts w:ascii="Arial" w:hAnsi="Arial" w:cs="Arial"/>
                <w:sz w:val="18"/>
                <w:szCs w:val="18"/>
              </w:rPr>
              <w:t>om</w:t>
            </w:r>
            <w:r w:rsidR="00D50423">
              <w:rPr>
                <w:rFonts w:ascii="Arial" w:hAnsi="Arial" w:cs="Arial"/>
                <w:sz w:val="18"/>
                <w:szCs w:val="18"/>
              </w:rPr>
              <w:t xml:space="preserve">munity events </w:t>
            </w:r>
            <w:r w:rsidR="00F93DDD">
              <w:rPr>
                <w:rFonts w:ascii="Arial" w:hAnsi="Arial" w:cs="Arial"/>
                <w:sz w:val="18"/>
                <w:szCs w:val="18"/>
              </w:rPr>
              <w:t xml:space="preserve">are </w:t>
            </w:r>
            <w:r w:rsidR="00D50423">
              <w:rPr>
                <w:rFonts w:ascii="Arial" w:hAnsi="Arial" w:cs="Arial"/>
                <w:sz w:val="18"/>
                <w:szCs w:val="18"/>
              </w:rPr>
              <w:t>being planned for Winter</w:t>
            </w:r>
          </w:p>
          <w:p w:rsidR="002D56CC" w:rsidRPr="002D56CC" w:rsidRDefault="002D56CC" w:rsidP="002D56CC">
            <w:pPr>
              <w:pStyle w:val="ListParagraph"/>
              <w:numPr>
                <w:ilvl w:val="0"/>
                <w:numId w:val="17"/>
              </w:numPr>
              <w:spacing w:after="0" w:line="240" w:lineRule="auto"/>
              <w:ind w:left="317" w:hanging="283"/>
              <w:rPr>
                <w:rFonts w:ascii="Arial" w:hAnsi="Arial" w:cs="Arial"/>
                <w:sz w:val="18"/>
                <w:szCs w:val="18"/>
              </w:rPr>
            </w:pPr>
            <w:r w:rsidRPr="002D56CC">
              <w:rPr>
                <w:rFonts w:ascii="Arial" w:hAnsi="Arial" w:cs="Arial"/>
                <w:sz w:val="18"/>
                <w:szCs w:val="18"/>
              </w:rPr>
              <w:t>Vi</w:t>
            </w:r>
            <w:r w:rsidR="00F93DDD">
              <w:rPr>
                <w:rFonts w:ascii="Arial" w:hAnsi="Arial" w:cs="Arial"/>
                <w:sz w:val="18"/>
                <w:szCs w:val="18"/>
              </w:rPr>
              <w:t xml:space="preserve">sitor Information Sheet is being </w:t>
            </w:r>
            <w:r w:rsidRPr="002D56CC">
              <w:rPr>
                <w:rFonts w:ascii="Arial" w:hAnsi="Arial" w:cs="Arial"/>
                <w:sz w:val="18"/>
                <w:szCs w:val="18"/>
              </w:rPr>
              <w:t>for first term holidays</w:t>
            </w:r>
          </w:p>
          <w:p w:rsidR="002D56CC" w:rsidRPr="002D56CC" w:rsidRDefault="002D56CC" w:rsidP="002D56CC">
            <w:pPr>
              <w:pStyle w:val="ListParagraph"/>
              <w:numPr>
                <w:ilvl w:val="0"/>
                <w:numId w:val="17"/>
              </w:numPr>
              <w:spacing w:after="0" w:line="240" w:lineRule="auto"/>
              <w:ind w:left="317" w:hanging="283"/>
              <w:rPr>
                <w:rFonts w:ascii="Arial" w:hAnsi="Arial" w:cs="Arial"/>
                <w:sz w:val="18"/>
                <w:szCs w:val="18"/>
              </w:rPr>
            </w:pPr>
            <w:r w:rsidRPr="002D56CC">
              <w:rPr>
                <w:rFonts w:ascii="Arial" w:hAnsi="Arial" w:cs="Arial"/>
                <w:sz w:val="18"/>
                <w:szCs w:val="18"/>
              </w:rPr>
              <w:t xml:space="preserve">Photos from </w:t>
            </w:r>
            <w:r w:rsidR="002733CC">
              <w:rPr>
                <w:rFonts w:ascii="Arial" w:hAnsi="Arial" w:cs="Arial"/>
                <w:sz w:val="18"/>
                <w:szCs w:val="18"/>
              </w:rPr>
              <w:t>‘</w:t>
            </w:r>
            <w:r w:rsidRPr="002D56CC">
              <w:rPr>
                <w:rFonts w:ascii="Arial" w:hAnsi="Arial" w:cs="Arial"/>
                <w:sz w:val="18"/>
                <w:szCs w:val="18"/>
              </w:rPr>
              <w:t>Wye I Love</w:t>
            </w:r>
            <w:r w:rsidR="002733CC">
              <w:rPr>
                <w:rFonts w:ascii="Arial" w:hAnsi="Arial" w:cs="Arial"/>
                <w:sz w:val="18"/>
                <w:szCs w:val="18"/>
              </w:rPr>
              <w:t>’</w:t>
            </w:r>
            <w:r w:rsidRPr="002D56CC">
              <w:rPr>
                <w:rFonts w:ascii="Arial" w:hAnsi="Arial" w:cs="Arial"/>
                <w:sz w:val="18"/>
                <w:szCs w:val="18"/>
              </w:rPr>
              <w:t xml:space="preserve"> exhibited in store and pub over first term holidays</w:t>
            </w:r>
          </w:p>
          <w:p w:rsidR="002D56CC" w:rsidRPr="002D56CC" w:rsidRDefault="002D56CC" w:rsidP="002D56CC">
            <w:pPr>
              <w:pStyle w:val="ListParagraph"/>
              <w:numPr>
                <w:ilvl w:val="0"/>
                <w:numId w:val="17"/>
              </w:numPr>
              <w:spacing w:after="0" w:line="240" w:lineRule="auto"/>
              <w:ind w:left="317" w:hanging="283"/>
              <w:rPr>
                <w:rFonts w:ascii="Arial" w:hAnsi="Arial" w:cs="Arial"/>
                <w:sz w:val="18"/>
                <w:szCs w:val="18"/>
              </w:rPr>
            </w:pPr>
            <w:r w:rsidRPr="002D56CC">
              <w:rPr>
                <w:rFonts w:ascii="Arial" w:hAnsi="Arial" w:cs="Arial"/>
                <w:sz w:val="18"/>
                <w:szCs w:val="18"/>
              </w:rPr>
              <w:t xml:space="preserve">Wye Winter photographic competition </w:t>
            </w:r>
            <w:r w:rsidR="00D50423">
              <w:rPr>
                <w:rFonts w:ascii="Arial" w:hAnsi="Arial" w:cs="Arial"/>
                <w:sz w:val="18"/>
                <w:szCs w:val="18"/>
              </w:rPr>
              <w:t xml:space="preserve">has been </w:t>
            </w:r>
            <w:r w:rsidRPr="002D56CC">
              <w:rPr>
                <w:rFonts w:ascii="Arial" w:hAnsi="Arial" w:cs="Arial"/>
                <w:sz w:val="18"/>
                <w:szCs w:val="18"/>
              </w:rPr>
              <w:t>launched</w:t>
            </w:r>
          </w:p>
          <w:p w:rsidR="002D56CC" w:rsidRPr="002D56CC" w:rsidRDefault="002D56CC" w:rsidP="002D56CC">
            <w:pPr>
              <w:pStyle w:val="ListParagraph"/>
              <w:numPr>
                <w:ilvl w:val="0"/>
                <w:numId w:val="17"/>
              </w:numPr>
              <w:spacing w:after="0" w:line="240" w:lineRule="auto"/>
              <w:ind w:left="317" w:hanging="283"/>
              <w:rPr>
                <w:rFonts w:ascii="Arial" w:hAnsi="Arial" w:cs="Arial"/>
                <w:sz w:val="18"/>
                <w:szCs w:val="18"/>
              </w:rPr>
            </w:pPr>
            <w:r w:rsidRPr="002D56CC">
              <w:rPr>
                <w:rFonts w:ascii="Arial" w:hAnsi="Arial" w:cs="Arial"/>
                <w:sz w:val="18"/>
                <w:szCs w:val="18"/>
              </w:rPr>
              <w:t>Discussions regarding a community arts workshop still underway</w:t>
            </w:r>
          </w:p>
          <w:p w:rsidR="00E02E28" w:rsidRDefault="00D50423" w:rsidP="002733CC">
            <w:pPr>
              <w:pStyle w:val="ListParagraph"/>
              <w:numPr>
                <w:ilvl w:val="0"/>
                <w:numId w:val="17"/>
              </w:numPr>
              <w:spacing w:after="0" w:line="240" w:lineRule="auto"/>
              <w:ind w:left="318" w:hanging="283"/>
              <w:rPr>
                <w:rFonts w:ascii="Arial" w:hAnsi="Arial" w:cs="Arial"/>
                <w:sz w:val="18"/>
                <w:szCs w:val="18"/>
              </w:rPr>
            </w:pPr>
            <w:r>
              <w:rPr>
                <w:rFonts w:ascii="Arial" w:hAnsi="Arial" w:cs="Arial"/>
                <w:sz w:val="18"/>
                <w:szCs w:val="18"/>
              </w:rPr>
              <w:t xml:space="preserve">Investigating future plans for </w:t>
            </w:r>
            <w:r w:rsidR="00F93DDD">
              <w:rPr>
                <w:rFonts w:ascii="Arial" w:hAnsi="Arial" w:cs="Arial"/>
                <w:sz w:val="18"/>
                <w:szCs w:val="18"/>
              </w:rPr>
              <w:t>Harrington Park</w:t>
            </w:r>
          </w:p>
          <w:p w:rsidR="00D50423" w:rsidRPr="00D50423" w:rsidRDefault="00D50423" w:rsidP="00D50423">
            <w:pPr>
              <w:pStyle w:val="ListParagraph"/>
              <w:spacing w:after="0" w:line="240" w:lineRule="auto"/>
              <w:ind w:left="318"/>
              <w:rPr>
                <w:rFonts w:ascii="Arial" w:hAnsi="Arial" w:cs="Arial"/>
                <w:sz w:val="18"/>
                <w:szCs w:val="18"/>
              </w:rPr>
            </w:pPr>
          </w:p>
          <w:p w:rsidR="002733CC" w:rsidRDefault="002733CC" w:rsidP="002733CC">
            <w:pPr>
              <w:spacing w:after="0" w:line="240" w:lineRule="auto"/>
              <w:rPr>
                <w:rFonts w:cs="Arial"/>
                <w:b/>
                <w:szCs w:val="18"/>
              </w:rPr>
            </w:pPr>
            <w:r>
              <w:rPr>
                <w:rFonts w:cs="Arial"/>
                <w:b/>
                <w:szCs w:val="18"/>
              </w:rPr>
              <w:lastRenderedPageBreak/>
              <w:t>Business and Tourism Work Group</w:t>
            </w:r>
          </w:p>
          <w:p w:rsidR="002733CC" w:rsidRPr="00F93DDD" w:rsidRDefault="00F93DDD" w:rsidP="002733CC">
            <w:pPr>
              <w:spacing w:after="0" w:line="240" w:lineRule="auto"/>
              <w:rPr>
                <w:rFonts w:cs="Arial"/>
                <w:szCs w:val="18"/>
              </w:rPr>
            </w:pPr>
            <w:r>
              <w:rPr>
                <w:rFonts w:cs="Arial"/>
                <w:szCs w:val="18"/>
              </w:rPr>
              <w:t>Update of work in progress:</w:t>
            </w:r>
          </w:p>
          <w:p w:rsidR="002733CC" w:rsidRDefault="00F45004" w:rsidP="002733CC">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T</w:t>
            </w:r>
            <w:r w:rsidR="00692839">
              <w:rPr>
                <w:rFonts w:ascii="Arial" w:hAnsi="Arial" w:cs="Arial"/>
                <w:sz w:val="18"/>
                <w:szCs w:val="18"/>
              </w:rPr>
              <w:t xml:space="preserve">hree priority projects </w:t>
            </w:r>
            <w:r>
              <w:rPr>
                <w:rFonts w:ascii="Arial" w:hAnsi="Arial" w:cs="Arial"/>
                <w:sz w:val="18"/>
                <w:szCs w:val="18"/>
              </w:rPr>
              <w:t xml:space="preserve">have been submitted </w:t>
            </w:r>
            <w:r w:rsidR="00692839">
              <w:rPr>
                <w:rFonts w:ascii="Arial" w:hAnsi="Arial" w:cs="Arial"/>
                <w:sz w:val="18"/>
                <w:szCs w:val="18"/>
              </w:rPr>
              <w:t>to DELWP for GOR Walk funding.</w:t>
            </w:r>
          </w:p>
          <w:p w:rsidR="00692839" w:rsidRPr="00F45004" w:rsidRDefault="00F45004" w:rsidP="00F45004">
            <w:pPr>
              <w:pStyle w:val="ListParagraph"/>
              <w:numPr>
                <w:ilvl w:val="0"/>
                <w:numId w:val="17"/>
              </w:numPr>
              <w:spacing w:after="0" w:line="240" w:lineRule="auto"/>
              <w:ind w:left="317" w:hanging="283"/>
              <w:rPr>
                <w:rFonts w:ascii="Arial" w:hAnsi="Arial" w:cs="Arial"/>
                <w:sz w:val="18"/>
                <w:szCs w:val="18"/>
              </w:rPr>
            </w:pPr>
            <w:r w:rsidRPr="00F45004">
              <w:rPr>
                <w:rFonts w:ascii="Arial" w:hAnsi="Arial" w:cs="Arial"/>
                <w:sz w:val="18"/>
                <w:szCs w:val="18"/>
              </w:rPr>
              <w:t xml:space="preserve">Continuing to pursue funding for </w:t>
            </w:r>
            <w:r w:rsidR="00692839" w:rsidRPr="00F45004">
              <w:rPr>
                <w:rFonts w:ascii="Arial" w:hAnsi="Arial" w:cs="Arial"/>
                <w:sz w:val="18"/>
                <w:szCs w:val="18"/>
              </w:rPr>
              <w:t xml:space="preserve">extension of the GOR Walk </w:t>
            </w:r>
            <w:r>
              <w:rPr>
                <w:rFonts w:ascii="Arial" w:hAnsi="Arial" w:cs="Arial"/>
                <w:sz w:val="18"/>
                <w:szCs w:val="18"/>
              </w:rPr>
              <w:t xml:space="preserve">and </w:t>
            </w:r>
            <w:r w:rsidRPr="00F45004">
              <w:rPr>
                <w:rFonts w:ascii="Arial" w:hAnsi="Arial" w:cs="Arial"/>
                <w:sz w:val="18"/>
                <w:szCs w:val="18"/>
              </w:rPr>
              <w:t>a dra</w:t>
            </w:r>
            <w:r w:rsidR="00F93DDD">
              <w:rPr>
                <w:rFonts w:ascii="Arial" w:hAnsi="Arial" w:cs="Arial"/>
                <w:sz w:val="18"/>
                <w:szCs w:val="18"/>
              </w:rPr>
              <w:t>ft report on</w:t>
            </w:r>
            <w:r w:rsidRPr="00F45004">
              <w:rPr>
                <w:rFonts w:ascii="Arial" w:hAnsi="Arial" w:cs="Arial"/>
                <w:sz w:val="18"/>
                <w:szCs w:val="18"/>
              </w:rPr>
              <w:t xml:space="preserve"> economic benefits has been </w:t>
            </w:r>
            <w:r w:rsidR="0080287A">
              <w:rPr>
                <w:rFonts w:ascii="Arial" w:hAnsi="Arial" w:cs="Arial"/>
                <w:sz w:val="18"/>
                <w:szCs w:val="18"/>
              </w:rPr>
              <w:t>prepar</w:t>
            </w:r>
            <w:r w:rsidR="00692839" w:rsidRPr="00F45004">
              <w:rPr>
                <w:rFonts w:ascii="Arial" w:hAnsi="Arial" w:cs="Arial"/>
                <w:sz w:val="18"/>
                <w:szCs w:val="18"/>
              </w:rPr>
              <w:t>ed by an economist.</w:t>
            </w:r>
          </w:p>
          <w:p w:rsidR="002733CC" w:rsidRPr="00692839" w:rsidRDefault="00692839" w:rsidP="00692839">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Focusing on overnight stays as these numbers are declining.</w:t>
            </w:r>
          </w:p>
          <w:p w:rsidR="002733CC" w:rsidRPr="002D56CC" w:rsidRDefault="002733CC" w:rsidP="002733CC">
            <w:pPr>
              <w:pStyle w:val="ListParagraph"/>
              <w:spacing w:after="0" w:line="240" w:lineRule="auto"/>
              <w:ind w:left="318"/>
              <w:rPr>
                <w:rFonts w:ascii="Arial" w:hAnsi="Arial" w:cs="Arial"/>
                <w:sz w:val="18"/>
                <w:szCs w:val="18"/>
              </w:rPr>
            </w:pPr>
          </w:p>
        </w:tc>
        <w:tc>
          <w:tcPr>
            <w:tcW w:w="4058" w:type="dxa"/>
          </w:tcPr>
          <w:p w:rsidR="00E25EE7" w:rsidRDefault="00E25EE7" w:rsidP="004D7E73">
            <w:r>
              <w:lastRenderedPageBreak/>
              <w:t>Joanne Tyler</w:t>
            </w:r>
          </w:p>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r>
              <w:t>Ian Angus</w:t>
            </w:r>
          </w:p>
          <w:p w:rsidR="00E25EE7" w:rsidRDefault="00E25EE7" w:rsidP="004D7E73"/>
          <w:p w:rsidR="00E25EE7" w:rsidRDefault="00E25EE7" w:rsidP="004D7E73"/>
          <w:p w:rsidR="00E25EE7" w:rsidRDefault="00E25EE7" w:rsidP="004D7E73"/>
          <w:p w:rsidR="00E25EE7" w:rsidRDefault="00E25EE7" w:rsidP="004D7E73">
            <w:r>
              <w:t>Debra Hocking</w:t>
            </w:r>
          </w:p>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p w:rsidR="00E25EE7" w:rsidRDefault="00E25EE7" w:rsidP="004D7E73">
            <w:r>
              <w:t>Paul Greene</w:t>
            </w:r>
          </w:p>
          <w:p w:rsidR="00E25EE7" w:rsidRDefault="00E25EE7" w:rsidP="004D7E73"/>
        </w:tc>
      </w:tr>
      <w:tr w:rsidR="00D1540D" w:rsidTr="002D56CC">
        <w:tc>
          <w:tcPr>
            <w:tcW w:w="4219" w:type="dxa"/>
          </w:tcPr>
          <w:p w:rsidR="00D1540D" w:rsidRDefault="00803C8B" w:rsidP="00803C8B">
            <w:pPr>
              <w:rPr>
                <w:b/>
              </w:rPr>
            </w:pPr>
            <w:r>
              <w:rPr>
                <w:b/>
              </w:rPr>
              <w:lastRenderedPageBreak/>
              <w:t>5  Community Intentions Survey</w:t>
            </w:r>
          </w:p>
        </w:tc>
        <w:tc>
          <w:tcPr>
            <w:tcW w:w="6379" w:type="dxa"/>
          </w:tcPr>
          <w:p w:rsidR="00C85169" w:rsidRDefault="00F45004" w:rsidP="004D7E73">
            <w:pPr>
              <w:rPr>
                <w:rFonts w:cs="Arial"/>
                <w:szCs w:val="18"/>
              </w:rPr>
            </w:pPr>
            <w:r>
              <w:rPr>
                <w:rFonts w:cs="Arial"/>
                <w:szCs w:val="18"/>
              </w:rPr>
              <w:t xml:space="preserve">Gareth Smith provided an overview of the outcomes of the Community Intentions Survey which included the </w:t>
            </w:r>
            <w:r w:rsidR="00FE5515">
              <w:rPr>
                <w:rFonts w:cs="Arial"/>
                <w:szCs w:val="18"/>
              </w:rPr>
              <w:t>following</w:t>
            </w:r>
            <w:r w:rsidR="00C85169">
              <w:rPr>
                <w:rFonts w:cs="Arial"/>
                <w:szCs w:val="18"/>
              </w:rPr>
              <w:t xml:space="preserve"> statistics.</w:t>
            </w:r>
          </w:p>
          <w:p w:rsidR="0019281C" w:rsidRDefault="00C85169" w:rsidP="004D7E73">
            <w:pPr>
              <w:rPr>
                <w:rFonts w:cs="Arial"/>
                <w:szCs w:val="18"/>
              </w:rPr>
            </w:pPr>
            <w:r>
              <w:rPr>
                <w:rFonts w:cs="Arial"/>
                <w:szCs w:val="18"/>
              </w:rPr>
              <w:t>109 property owners were contacted to com</w:t>
            </w:r>
            <w:r w:rsidR="00F45004">
              <w:rPr>
                <w:rFonts w:cs="Arial"/>
                <w:szCs w:val="18"/>
              </w:rPr>
              <w:t>plete the survey and there was a response rate of</w:t>
            </w:r>
            <w:r>
              <w:rPr>
                <w:rFonts w:cs="Arial"/>
                <w:szCs w:val="18"/>
              </w:rPr>
              <w:t xml:space="preserve"> </w:t>
            </w:r>
            <w:r w:rsidR="0080287A">
              <w:rPr>
                <w:rFonts w:cs="Arial"/>
                <w:szCs w:val="18"/>
              </w:rPr>
              <w:t>98 (</w:t>
            </w:r>
            <w:r w:rsidR="0019281C">
              <w:rPr>
                <w:rFonts w:cs="Arial"/>
                <w:szCs w:val="18"/>
              </w:rPr>
              <w:t>72%</w:t>
            </w:r>
            <w:r w:rsidR="0080287A">
              <w:rPr>
                <w:rFonts w:cs="Arial"/>
                <w:szCs w:val="18"/>
              </w:rPr>
              <w:t>)</w:t>
            </w:r>
            <w:r w:rsidR="00F93DDD">
              <w:rPr>
                <w:rFonts w:cs="Arial"/>
                <w:szCs w:val="18"/>
              </w:rPr>
              <w:t>:</w:t>
            </w:r>
          </w:p>
          <w:p w:rsidR="0019281C" w:rsidRDefault="00C85169" w:rsidP="004D7E73">
            <w:pPr>
              <w:rPr>
                <w:rFonts w:cs="Arial"/>
                <w:szCs w:val="18"/>
              </w:rPr>
            </w:pPr>
            <w:r>
              <w:rPr>
                <w:rFonts w:cs="Arial"/>
                <w:szCs w:val="18"/>
              </w:rPr>
              <w:t>69% p</w:t>
            </w:r>
            <w:r w:rsidR="0019281C">
              <w:rPr>
                <w:rFonts w:cs="Arial"/>
                <w:szCs w:val="18"/>
              </w:rPr>
              <w:t>lanning to rebuild</w:t>
            </w:r>
            <w:r>
              <w:rPr>
                <w:rFonts w:cs="Arial"/>
                <w:szCs w:val="18"/>
              </w:rPr>
              <w:t xml:space="preserve">  |  </w:t>
            </w:r>
            <w:r w:rsidR="0019281C">
              <w:rPr>
                <w:rFonts w:cs="Arial"/>
                <w:szCs w:val="18"/>
              </w:rPr>
              <w:t xml:space="preserve">10% </w:t>
            </w:r>
            <w:r>
              <w:rPr>
                <w:rFonts w:cs="Arial"/>
                <w:szCs w:val="18"/>
              </w:rPr>
              <w:t>propose</w:t>
            </w:r>
            <w:r w:rsidR="0019281C">
              <w:rPr>
                <w:rFonts w:cs="Arial"/>
                <w:szCs w:val="18"/>
              </w:rPr>
              <w:t xml:space="preserve"> </w:t>
            </w:r>
            <w:r w:rsidR="0080287A">
              <w:rPr>
                <w:rFonts w:cs="Arial"/>
                <w:szCs w:val="18"/>
              </w:rPr>
              <w:t xml:space="preserve">not to </w:t>
            </w:r>
            <w:r w:rsidR="0019281C">
              <w:rPr>
                <w:rFonts w:cs="Arial"/>
                <w:szCs w:val="18"/>
              </w:rPr>
              <w:t xml:space="preserve">rebuild </w:t>
            </w:r>
            <w:r>
              <w:rPr>
                <w:rFonts w:cs="Arial"/>
                <w:szCs w:val="18"/>
              </w:rPr>
              <w:t xml:space="preserve"> |  20% are unsure</w:t>
            </w:r>
          </w:p>
          <w:p w:rsidR="00C85169" w:rsidRDefault="00C85169" w:rsidP="004D7E73">
            <w:pPr>
              <w:rPr>
                <w:rFonts w:cs="Arial"/>
                <w:szCs w:val="18"/>
              </w:rPr>
            </w:pPr>
            <w:r>
              <w:rPr>
                <w:rFonts w:cs="Arial"/>
                <w:szCs w:val="18"/>
              </w:rPr>
              <w:t>Proposed building time frames:</w:t>
            </w:r>
          </w:p>
          <w:p w:rsidR="0019281C" w:rsidRPr="00C85169" w:rsidRDefault="00C85169" w:rsidP="00C85169">
            <w:pPr>
              <w:pStyle w:val="ListParagraph"/>
              <w:numPr>
                <w:ilvl w:val="0"/>
                <w:numId w:val="17"/>
              </w:numPr>
              <w:spacing w:after="0" w:line="240" w:lineRule="auto"/>
              <w:ind w:left="317" w:hanging="283"/>
              <w:rPr>
                <w:rFonts w:ascii="Arial" w:hAnsi="Arial" w:cs="Arial"/>
                <w:sz w:val="18"/>
                <w:szCs w:val="18"/>
              </w:rPr>
            </w:pPr>
            <w:r>
              <w:rPr>
                <w:rFonts w:cs="Arial"/>
                <w:szCs w:val="18"/>
              </w:rPr>
              <w:t xml:space="preserve">0-6 </w:t>
            </w:r>
            <w:r w:rsidRPr="00C85169">
              <w:rPr>
                <w:rFonts w:ascii="Arial" w:hAnsi="Arial" w:cs="Arial"/>
                <w:sz w:val="18"/>
                <w:szCs w:val="18"/>
              </w:rPr>
              <w:t>months</w:t>
            </w:r>
            <w:r>
              <w:rPr>
                <w:rFonts w:ascii="Arial" w:hAnsi="Arial" w:cs="Arial"/>
                <w:sz w:val="18"/>
                <w:szCs w:val="18"/>
              </w:rPr>
              <w:t xml:space="preserve">; </w:t>
            </w:r>
            <w:r w:rsidR="0019281C" w:rsidRPr="00C85169">
              <w:rPr>
                <w:rFonts w:ascii="Arial" w:hAnsi="Arial" w:cs="Arial"/>
                <w:sz w:val="18"/>
                <w:szCs w:val="18"/>
              </w:rPr>
              <w:t>38%</w:t>
            </w:r>
          </w:p>
          <w:p w:rsidR="0019281C" w:rsidRPr="00C85169" w:rsidRDefault="0019281C" w:rsidP="00C85169">
            <w:pPr>
              <w:pStyle w:val="ListParagraph"/>
              <w:numPr>
                <w:ilvl w:val="0"/>
                <w:numId w:val="17"/>
              </w:numPr>
              <w:spacing w:after="0" w:line="240" w:lineRule="auto"/>
              <w:ind w:left="317" w:hanging="283"/>
              <w:rPr>
                <w:rFonts w:ascii="Arial" w:hAnsi="Arial" w:cs="Arial"/>
                <w:sz w:val="18"/>
                <w:szCs w:val="18"/>
              </w:rPr>
            </w:pPr>
            <w:r w:rsidRPr="00C85169">
              <w:rPr>
                <w:rFonts w:ascii="Arial" w:hAnsi="Arial" w:cs="Arial"/>
                <w:sz w:val="18"/>
                <w:szCs w:val="18"/>
              </w:rPr>
              <w:t>1-2 years</w:t>
            </w:r>
            <w:r w:rsidR="00C85169">
              <w:rPr>
                <w:rFonts w:ascii="Arial" w:hAnsi="Arial" w:cs="Arial"/>
                <w:sz w:val="18"/>
                <w:szCs w:val="18"/>
              </w:rPr>
              <w:t xml:space="preserve">; </w:t>
            </w:r>
            <w:r w:rsidRPr="00C85169">
              <w:rPr>
                <w:rFonts w:ascii="Arial" w:hAnsi="Arial" w:cs="Arial"/>
                <w:sz w:val="18"/>
                <w:szCs w:val="18"/>
              </w:rPr>
              <w:t>18%</w:t>
            </w:r>
          </w:p>
          <w:p w:rsidR="0019281C" w:rsidRPr="00C85169" w:rsidRDefault="0019281C" w:rsidP="00C85169">
            <w:pPr>
              <w:pStyle w:val="ListParagraph"/>
              <w:numPr>
                <w:ilvl w:val="0"/>
                <w:numId w:val="17"/>
              </w:numPr>
              <w:spacing w:after="0" w:line="240" w:lineRule="auto"/>
              <w:ind w:left="317" w:hanging="283"/>
              <w:rPr>
                <w:rFonts w:ascii="Arial" w:hAnsi="Arial" w:cs="Arial"/>
                <w:sz w:val="18"/>
                <w:szCs w:val="18"/>
              </w:rPr>
            </w:pPr>
            <w:r w:rsidRPr="00C85169">
              <w:rPr>
                <w:rFonts w:ascii="Arial" w:hAnsi="Arial" w:cs="Arial"/>
                <w:sz w:val="18"/>
                <w:szCs w:val="18"/>
              </w:rPr>
              <w:t>3-5</w:t>
            </w:r>
            <w:r w:rsidR="00C85169">
              <w:rPr>
                <w:rFonts w:ascii="Arial" w:hAnsi="Arial" w:cs="Arial"/>
                <w:sz w:val="18"/>
                <w:szCs w:val="18"/>
              </w:rPr>
              <w:t xml:space="preserve"> years; </w:t>
            </w:r>
            <w:r w:rsidRPr="00C85169">
              <w:rPr>
                <w:rFonts w:ascii="Arial" w:hAnsi="Arial" w:cs="Arial"/>
                <w:sz w:val="18"/>
                <w:szCs w:val="18"/>
              </w:rPr>
              <w:t>9%</w:t>
            </w:r>
          </w:p>
          <w:p w:rsidR="0019281C" w:rsidRDefault="0019281C" w:rsidP="00C85169">
            <w:pPr>
              <w:pStyle w:val="ListParagraph"/>
              <w:numPr>
                <w:ilvl w:val="0"/>
                <w:numId w:val="17"/>
              </w:numPr>
              <w:spacing w:after="0" w:line="240" w:lineRule="auto"/>
              <w:ind w:left="317" w:hanging="283"/>
              <w:rPr>
                <w:rFonts w:cs="Arial"/>
                <w:szCs w:val="18"/>
              </w:rPr>
            </w:pPr>
            <w:r w:rsidRPr="00C85169">
              <w:rPr>
                <w:rFonts w:ascii="Arial" w:hAnsi="Arial" w:cs="Arial"/>
                <w:sz w:val="18"/>
                <w:szCs w:val="18"/>
              </w:rPr>
              <w:t>Over 5</w:t>
            </w:r>
            <w:r w:rsidR="00C85169">
              <w:rPr>
                <w:rFonts w:ascii="Arial" w:hAnsi="Arial" w:cs="Arial"/>
                <w:sz w:val="18"/>
                <w:szCs w:val="18"/>
              </w:rPr>
              <w:t xml:space="preserve"> years; </w:t>
            </w:r>
            <w:r>
              <w:rPr>
                <w:rFonts w:cs="Arial"/>
                <w:szCs w:val="18"/>
              </w:rPr>
              <w:t>2%</w:t>
            </w:r>
          </w:p>
          <w:p w:rsidR="00B931A0" w:rsidRPr="00B931A0" w:rsidRDefault="00B931A0" w:rsidP="00B931A0">
            <w:pPr>
              <w:spacing w:after="0" w:line="240" w:lineRule="auto"/>
              <w:ind w:left="34"/>
              <w:rPr>
                <w:rFonts w:cs="Arial"/>
                <w:szCs w:val="18"/>
              </w:rPr>
            </w:pPr>
          </w:p>
          <w:p w:rsidR="00C85169" w:rsidRDefault="00D849EF" w:rsidP="004D7E73">
            <w:pPr>
              <w:rPr>
                <w:rFonts w:cs="Arial"/>
                <w:szCs w:val="18"/>
              </w:rPr>
            </w:pPr>
            <w:r>
              <w:rPr>
                <w:rFonts w:cs="Arial"/>
                <w:szCs w:val="18"/>
              </w:rPr>
              <w:t xml:space="preserve">The current planning permit </w:t>
            </w:r>
            <w:r w:rsidR="00F93DDD">
              <w:rPr>
                <w:rFonts w:cs="Arial"/>
                <w:szCs w:val="18"/>
              </w:rPr>
              <w:t xml:space="preserve">status </w:t>
            </w:r>
            <w:r>
              <w:rPr>
                <w:rFonts w:cs="Arial"/>
                <w:szCs w:val="18"/>
              </w:rPr>
              <w:t>is as follows</w:t>
            </w:r>
            <w:r w:rsidR="00B931A0">
              <w:rPr>
                <w:rFonts w:cs="Arial"/>
                <w:szCs w:val="18"/>
              </w:rPr>
              <w:t>:</w:t>
            </w:r>
          </w:p>
          <w:p w:rsidR="00B931A0" w:rsidRPr="00B931A0" w:rsidRDefault="00D849EF" w:rsidP="00B931A0">
            <w:pPr>
              <w:pStyle w:val="ListParagraph"/>
              <w:numPr>
                <w:ilvl w:val="0"/>
                <w:numId w:val="17"/>
              </w:numPr>
              <w:spacing w:after="0" w:line="240" w:lineRule="auto"/>
              <w:ind w:left="317" w:hanging="283"/>
              <w:rPr>
                <w:rFonts w:ascii="Arial" w:hAnsi="Arial" w:cs="Arial"/>
                <w:sz w:val="18"/>
                <w:szCs w:val="18"/>
              </w:rPr>
            </w:pPr>
            <w:r>
              <w:rPr>
                <w:rFonts w:cs="Arial"/>
                <w:szCs w:val="18"/>
              </w:rPr>
              <w:t>14</w:t>
            </w:r>
            <w:r w:rsidR="00B931A0">
              <w:rPr>
                <w:rFonts w:cs="Arial"/>
                <w:szCs w:val="18"/>
              </w:rPr>
              <w:t xml:space="preserve"> </w:t>
            </w:r>
            <w:r w:rsidR="00B931A0" w:rsidRPr="00B931A0">
              <w:rPr>
                <w:rFonts w:ascii="Arial" w:hAnsi="Arial" w:cs="Arial"/>
                <w:sz w:val="18"/>
                <w:szCs w:val="18"/>
              </w:rPr>
              <w:t>currently being assessed</w:t>
            </w:r>
          </w:p>
          <w:p w:rsidR="00B931A0" w:rsidRPr="00B931A0" w:rsidRDefault="00D849EF" w:rsidP="00B931A0">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 xml:space="preserve">18 permits granted </w:t>
            </w:r>
          </w:p>
          <w:p w:rsidR="00B931A0" w:rsidRPr="005D33C8" w:rsidRDefault="00B931A0" w:rsidP="00B931A0">
            <w:pPr>
              <w:pStyle w:val="ListParagraph"/>
              <w:numPr>
                <w:ilvl w:val="0"/>
                <w:numId w:val="17"/>
              </w:numPr>
              <w:spacing w:after="0" w:line="240" w:lineRule="auto"/>
              <w:ind w:left="317" w:hanging="283"/>
              <w:rPr>
                <w:rFonts w:ascii="Arial" w:hAnsi="Arial" w:cs="Arial"/>
                <w:sz w:val="18"/>
                <w:szCs w:val="18"/>
              </w:rPr>
            </w:pPr>
            <w:r w:rsidRPr="00B931A0">
              <w:rPr>
                <w:rFonts w:ascii="Arial" w:hAnsi="Arial" w:cs="Arial"/>
                <w:sz w:val="18"/>
                <w:szCs w:val="18"/>
              </w:rPr>
              <w:t>6 permits issued</w:t>
            </w:r>
            <w:r w:rsidR="008F33C5" w:rsidRPr="005D33C8">
              <w:rPr>
                <w:rFonts w:ascii="Arial" w:hAnsi="Arial" w:cs="Arial"/>
                <w:sz w:val="18"/>
                <w:szCs w:val="18"/>
              </w:rPr>
              <w:t xml:space="preserve"> prior to the fire</w:t>
            </w:r>
            <w:r w:rsidR="00D849EF">
              <w:rPr>
                <w:rFonts w:ascii="Arial" w:hAnsi="Arial" w:cs="Arial"/>
                <w:sz w:val="18"/>
                <w:szCs w:val="18"/>
              </w:rPr>
              <w:t>.</w:t>
            </w:r>
          </w:p>
          <w:p w:rsidR="0019281C" w:rsidRDefault="0019281C" w:rsidP="004D7E73">
            <w:pPr>
              <w:rPr>
                <w:rFonts w:cs="Arial"/>
                <w:szCs w:val="18"/>
              </w:rPr>
            </w:pPr>
          </w:p>
          <w:p w:rsidR="00F45004" w:rsidRDefault="00F45004" w:rsidP="004D7E73">
            <w:pPr>
              <w:rPr>
                <w:rFonts w:cs="Arial"/>
                <w:szCs w:val="18"/>
              </w:rPr>
            </w:pPr>
            <w:r>
              <w:rPr>
                <w:rFonts w:cs="Arial"/>
                <w:szCs w:val="18"/>
              </w:rPr>
              <w:t>Mark Stokes suggested that the figures were not consistent. Gareth advised that he would follow up on this matter.</w:t>
            </w:r>
          </w:p>
          <w:p w:rsidR="00F45004" w:rsidRPr="00D1540D" w:rsidRDefault="004615E9" w:rsidP="004D7E73">
            <w:pPr>
              <w:rPr>
                <w:rFonts w:cs="Arial"/>
                <w:szCs w:val="18"/>
              </w:rPr>
            </w:pPr>
            <w:r>
              <w:rPr>
                <w:rFonts w:cs="Arial"/>
                <w:szCs w:val="18"/>
              </w:rPr>
              <w:t>Gareth advised</w:t>
            </w:r>
            <w:r w:rsidR="00F45004">
              <w:rPr>
                <w:rFonts w:cs="Arial"/>
                <w:szCs w:val="18"/>
              </w:rPr>
              <w:t xml:space="preserve"> that a follow-up</w:t>
            </w:r>
            <w:r>
              <w:rPr>
                <w:rFonts w:cs="Arial"/>
                <w:szCs w:val="18"/>
              </w:rPr>
              <w:t xml:space="preserve"> intention</w:t>
            </w:r>
            <w:r w:rsidR="00F45004">
              <w:rPr>
                <w:rFonts w:cs="Arial"/>
                <w:szCs w:val="18"/>
              </w:rPr>
              <w:t xml:space="preserve"> survey will </w:t>
            </w:r>
            <w:r w:rsidR="00F93DDD">
              <w:rPr>
                <w:rFonts w:cs="Arial"/>
                <w:szCs w:val="18"/>
              </w:rPr>
              <w:t>be undertaken in 6 months time.</w:t>
            </w:r>
          </w:p>
        </w:tc>
        <w:tc>
          <w:tcPr>
            <w:tcW w:w="4058" w:type="dxa"/>
          </w:tcPr>
          <w:p w:rsidR="00612D10" w:rsidRDefault="00FE5515" w:rsidP="004D7E73">
            <w:r>
              <w:t>Gareth Smith</w:t>
            </w:r>
          </w:p>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Default="0080287A" w:rsidP="004D7E73"/>
          <w:p w:rsidR="0080287A" w:rsidRPr="00D849EF" w:rsidRDefault="0080287A" w:rsidP="004615E9">
            <w:pPr>
              <w:rPr>
                <w:b/>
              </w:rPr>
            </w:pPr>
            <w:r w:rsidRPr="00D849EF">
              <w:rPr>
                <w:b/>
              </w:rPr>
              <w:t xml:space="preserve">COS to </w:t>
            </w:r>
            <w:r w:rsidR="004615E9">
              <w:rPr>
                <w:b/>
              </w:rPr>
              <w:t>check</w:t>
            </w:r>
            <w:r w:rsidRPr="00D849EF">
              <w:rPr>
                <w:b/>
              </w:rPr>
              <w:t xml:space="preserve"> consistency of figures issue raised in relation to the Community Intentions Survey. </w:t>
            </w:r>
          </w:p>
        </w:tc>
      </w:tr>
      <w:tr w:rsidR="008700D1" w:rsidTr="002D56CC">
        <w:tc>
          <w:tcPr>
            <w:tcW w:w="4219" w:type="dxa"/>
          </w:tcPr>
          <w:p w:rsidR="008700D1" w:rsidRDefault="00803C8B" w:rsidP="00803C8B">
            <w:pPr>
              <w:rPr>
                <w:b/>
              </w:rPr>
            </w:pPr>
            <w:r>
              <w:rPr>
                <w:b/>
              </w:rPr>
              <w:t>6  Update on COS Works</w:t>
            </w:r>
          </w:p>
        </w:tc>
        <w:tc>
          <w:tcPr>
            <w:tcW w:w="6379" w:type="dxa"/>
          </w:tcPr>
          <w:p w:rsidR="008F33C5" w:rsidRDefault="0080287A" w:rsidP="00B31875">
            <w:pPr>
              <w:rPr>
                <w:rFonts w:cs="Arial"/>
                <w:szCs w:val="18"/>
              </w:rPr>
            </w:pPr>
            <w:r>
              <w:rPr>
                <w:rFonts w:cs="Arial"/>
                <w:szCs w:val="18"/>
              </w:rPr>
              <w:t xml:space="preserve">The </w:t>
            </w:r>
            <w:r w:rsidR="00973715">
              <w:rPr>
                <w:rFonts w:cs="Arial"/>
                <w:szCs w:val="18"/>
              </w:rPr>
              <w:t>CRC were advised that the Construction</w:t>
            </w:r>
            <w:r w:rsidR="004615E9">
              <w:rPr>
                <w:rFonts w:cs="Arial"/>
                <w:szCs w:val="18"/>
              </w:rPr>
              <w:t>,</w:t>
            </w:r>
            <w:r w:rsidR="00973715">
              <w:rPr>
                <w:rFonts w:cs="Arial"/>
                <w:szCs w:val="18"/>
              </w:rPr>
              <w:t xml:space="preserve"> Traffic </w:t>
            </w:r>
            <w:r w:rsidR="004615E9">
              <w:rPr>
                <w:rFonts w:cs="Arial"/>
                <w:szCs w:val="18"/>
              </w:rPr>
              <w:t xml:space="preserve">and Environment </w:t>
            </w:r>
            <w:r w:rsidR="00973715">
              <w:rPr>
                <w:rFonts w:cs="Arial"/>
                <w:szCs w:val="18"/>
              </w:rPr>
              <w:t>Management Plan should be finalised</w:t>
            </w:r>
            <w:r w:rsidR="007A64D1">
              <w:rPr>
                <w:rFonts w:cs="Arial"/>
                <w:szCs w:val="18"/>
              </w:rPr>
              <w:t xml:space="preserve"> within the next week.  </w:t>
            </w:r>
          </w:p>
          <w:p w:rsidR="008F33C5" w:rsidRDefault="00F93DDD" w:rsidP="00B31875">
            <w:pPr>
              <w:rPr>
                <w:rFonts w:cs="Arial"/>
                <w:szCs w:val="18"/>
              </w:rPr>
            </w:pPr>
            <w:r>
              <w:rPr>
                <w:rFonts w:cs="Arial"/>
                <w:szCs w:val="18"/>
              </w:rPr>
              <w:t>COS is</w:t>
            </w:r>
            <w:r w:rsidR="008F33C5">
              <w:rPr>
                <w:rFonts w:cs="Arial"/>
                <w:szCs w:val="18"/>
              </w:rPr>
              <w:t xml:space="preserve"> seeking feedback into:</w:t>
            </w:r>
          </w:p>
          <w:p w:rsidR="00DE224A" w:rsidRPr="00D849EF" w:rsidRDefault="00F93DDD" w:rsidP="005D33C8">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H</w:t>
            </w:r>
            <w:r w:rsidR="007A64D1" w:rsidRPr="00D849EF">
              <w:rPr>
                <w:rFonts w:ascii="Arial" w:hAnsi="Arial" w:cs="Arial"/>
                <w:sz w:val="18"/>
                <w:szCs w:val="18"/>
              </w:rPr>
              <w:t xml:space="preserve">ours of operation </w:t>
            </w:r>
            <w:r w:rsidR="00DE224A" w:rsidRPr="00D849EF">
              <w:rPr>
                <w:rFonts w:ascii="Arial" w:hAnsi="Arial" w:cs="Arial"/>
                <w:sz w:val="18"/>
                <w:szCs w:val="18"/>
              </w:rPr>
              <w:t>for power tools and machinery and</w:t>
            </w:r>
            <w:r w:rsidR="008705B6" w:rsidRPr="00D849EF">
              <w:rPr>
                <w:rFonts w:ascii="Arial" w:hAnsi="Arial" w:cs="Arial"/>
                <w:sz w:val="18"/>
                <w:szCs w:val="18"/>
              </w:rPr>
              <w:t xml:space="preserve"> if EPA guidelines are suitable</w:t>
            </w:r>
          </w:p>
          <w:p w:rsidR="00967E18" w:rsidRPr="00D849EF" w:rsidRDefault="00F93DDD" w:rsidP="00967E18">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D</w:t>
            </w:r>
            <w:r w:rsidR="008F33C5" w:rsidRPr="00D849EF">
              <w:rPr>
                <w:rFonts w:ascii="Arial" w:hAnsi="Arial" w:cs="Arial"/>
                <w:sz w:val="18"/>
                <w:szCs w:val="18"/>
              </w:rPr>
              <w:t xml:space="preserve">elineation of parking </w:t>
            </w:r>
            <w:r w:rsidR="005D33C8" w:rsidRPr="00D849EF">
              <w:rPr>
                <w:rFonts w:ascii="Arial" w:hAnsi="Arial" w:cs="Arial"/>
                <w:sz w:val="18"/>
                <w:szCs w:val="18"/>
              </w:rPr>
              <w:t>restrictions, individual</w:t>
            </w:r>
            <w:r w:rsidR="00C4098B" w:rsidRPr="00D849EF">
              <w:rPr>
                <w:rFonts w:ascii="Arial" w:hAnsi="Arial" w:cs="Arial"/>
                <w:sz w:val="18"/>
                <w:szCs w:val="18"/>
              </w:rPr>
              <w:t>ly or area wide and consideration of</w:t>
            </w:r>
            <w:r w:rsidR="005D33C8" w:rsidRPr="00D849EF">
              <w:rPr>
                <w:rFonts w:ascii="Arial" w:hAnsi="Arial" w:cs="Arial"/>
                <w:sz w:val="18"/>
                <w:szCs w:val="18"/>
              </w:rPr>
              <w:t xml:space="preserve"> a 20kmh speed limit in construction area</w:t>
            </w:r>
            <w:r w:rsidR="008705B6" w:rsidRPr="00D849EF">
              <w:rPr>
                <w:rFonts w:ascii="Arial" w:hAnsi="Arial" w:cs="Arial"/>
                <w:sz w:val="18"/>
                <w:szCs w:val="18"/>
              </w:rPr>
              <w:t>.</w:t>
            </w:r>
          </w:p>
          <w:p w:rsidR="008705B6" w:rsidRDefault="008705B6" w:rsidP="008705B6">
            <w:pPr>
              <w:spacing w:after="0" w:line="240" w:lineRule="auto"/>
              <w:rPr>
                <w:rFonts w:cs="Arial"/>
                <w:szCs w:val="18"/>
              </w:rPr>
            </w:pPr>
          </w:p>
          <w:p w:rsidR="005D33C8" w:rsidRPr="008705B6" w:rsidRDefault="008705B6" w:rsidP="008705B6">
            <w:pPr>
              <w:spacing w:after="0" w:line="240" w:lineRule="auto"/>
              <w:ind w:left="34"/>
              <w:rPr>
                <w:rFonts w:cs="Arial"/>
                <w:szCs w:val="18"/>
              </w:rPr>
            </w:pPr>
            <w:r>
              <w:rPr>
                <w:rFonts w:cs="Arial"/>
                <w:szCs w:val="18"/>
              </w:rPr>
              <w:t>Sue explained that o</w:t>
            </w:r>
            <w:r w:rsidR="00C4098B" w:rsidRPr="008705B6">
              <w:rPr>
                <w:rFonts w:cs="Arial"/>
                <w:szCs w:val="18"/>
              </w:rPr>
              <w:t xml:space="preserve">nce adopted by Council </w:t>
            </w:r>
            <w:r w:rsidR="005D33C8" w:rsidRPr="008705B6">
              <w:rPr>
                <w:rFonts w:cs="Arial"/>
                <w:szCs w:val="18"/>
              </w:rPr>
              <w:t>these restrictions would form part of the planning permit.</w:t>
            </w:r>
          </w:p>
          <w:p w:rsidR="00DE224A" w:rsidRDefault="00DE224A" w:rsidP="00B31875">
            <w:pPr>
              <w:rPr>
                <w:rFonts w:cs="Arial"/>
                <w:szCs w:val="18"/>
              </w:rPr>
            </w:pPr>
          </w:p>
          <w:p w:rsidR="008F33C5" w:rsidRDefault="009B115D" w:rsidP="00B31875">
            <w:pPr>
              <w:rPr>
                <w:rFonts w:cs="Arial"/>
                <w:szCs w:val="18"/>
              </w:rPr>
            </w:pPr>
            <w:r>
              <w:rPr>
                <w:rFonts w:cs="Arial"/>
                <w:szCs w:val="18"/>
              </w:rPr>
              <w:t>The d</w:t>
            </w:r>
            <w:r w:rsidR="005D33C8">
              <w:rPr>
                <w:rFonts w:cs="Arial"/>
                <w:szCs w:val="18"/>
              </w:rPr>
              <w:t xml:space="preserve">rainage contract for </w:t>
            </w:r>
            <w:r w:rsidR="00135055">
              <w:rPr>
                <w:rFonts w:cs="Arial"/>
                <w:szCs w:val="18"/>
              </w:rPr>
              <w:t>design</w:t>
            </w:r>
            <w:r w:rsidR="001E1E52">
              <w:rPr>
                <w:rFonts w:cs="Arial"/>
                <w:szCs w:val="18"/>
              </w:rPr>
              <w:t xml:space="preserve"> should be finalis</w:t>
            </w:r>
            <w:r w:rsidR="005D33C8">
              <w:rPr>
                <w:rFonts w:cs="Arial"/>
                <w:szCs w:val="18"/>
              </w:rPr>
              <w:t xml:space="preserve">ed </w:t>
            </w:r>
            <w:r w:rsidR="004615E9">
              <w:rPr>
                <w:rFonts w:cs="Arial"/>
                <w:szCs w:val="18"/>
              </w:rPr>
              <w:t>shortly. The designers will undertake initial design works and consultant with the community prior to progressing to detail design.</w:t>
            </w:r>
          </w:p>
          <w:p w:rsidR="00973715" w:rsidRDefault="004615E9" w:rsidP="009B115D">
            <w:pPr>
              <w:rPr>
                <w:rFonts w:cs="Arial"/>
                <w:szCs w:val="18"/>
              </w:rPr>
            </w:pPr>
            <w:r w:rsidRPr="004B1B46">
              <w:rPr>
                <w:rFonts w:cs="Arial"/>
                <w:szCs w:val="18"/>
              </w:rPr>
              <w:t xml:space="preserve">Access deeds are being sent to relevant land owners where retaining walls will be built by Council contractors. </w:t>
            </w:r>
            <w:r w:rsidR="009B115D" w:rsidRPr="004B1B46">
              <w:rPr>
                <w:rFonts w:cs="Arial"/>
                <w:szCs w:val="18"/>
              </w:rPr>
              <w:t xml:space="preserve"> </w:t>
            </w:r>
          </w:p>
          <w:p w:rsidR="00973715" w:rsidRDefault="00973715" w:rsidP="00B31875">
            <w:pPr>
              <w:rPr>
                <w:rFonts w:cs="Arial"/>
                <w:szCs w:val="18"/>
              </w:rPr>
            </w:pPr>
            <w:r>
              <w:rPr>
                <w:rFonts w:cs="Arial"/>
                <w:szCs w:val="18"/>
              </w:rPr>
              <w:t>Tree removal will commence</w:t>
            </w:r>
            <w:r w:rsidR="009B115D">
              <w:rPr>
                <w:rFonts w:cs="Arial"/>
                <w:szCs w:val="18"/>
              </w:rPr>
              <w:t xml:space="preserve"> 27 March</w:t>
            </w:r>
            <w:r>
              <w:rPr>
                <w:rFonts w:cs="Arial"/>
                <w:szCs w:val="18"/>
              </w:rPr>
              <w:t xml:space="preserve"> – </w:t>
            </w:r>
            <w:r w:rsidR="009B115D">
              <w:rPr>
                <w:rFonts w:cs="Arial"/>
                <w:szCs w:val="18"/>
              </w:rPr>
              <w:t xml:space="preserve">approximately </w:t>
            </w:r>
            <w:r>
              <w:rPr>
                <w:rFonts w:cs="Arial"/>
                <w:szCs w:val="18"/>
              </w:rPr>
              <w:t>23 trees to be removed from Council land in the short term</w:t>
            </w:r>
            <w:r w:rsidR="009B115D">
              <w:rPr>
                <w:rFonts w:cs="Arial"/>
                <w:szCs w:val="18"/>
              </w:rPr>
              <w:t xml:space="preserve"> which have been deemed unsafe and 15 trees which require pruning.  Land owners will be </w:t>
            </w:r>
            <w:r w:rsidR="00C4098B">
              <w:rPr>
                <w:rFonts w:cs="Arial"/>
                <w:szCs w:val="18"/>
              </w:rPr>
              <w:t>notified if the tree is adjoining their property before works commence</w:t>
            </w:r>
            <w:r w:rsidR="009B115D">
              <w:rPr>
                <w:rFonts w:cs="Arial"/>
                <w:szCs w:val="18"/>
              </w:rPr>
              <w:t xml:space="preserve">. </w:t>
            </w:r>
          </w:p>
          <w:p w:rsidR="00973715" w:rsidRDefault="001E1E52" w:rsidP="00B31875">
            <w:pPr>
              <w:rPr>
                <w:rFonts w:cs="Arial"/>
                <w:szCs w:val="18"/>
              </w:rPr>
            </w:pPr>
            <w:r>
              <w:rPr>
                <w:rFonts w:cs="Arial"/>
                <w:szCs w:val="18"/>
              </w:rPr>
              <w:t xml:space="preserve">The </w:t>
            </w:r>
            <w:r w:rsidR="00973715">
              <w:rPr>
                <w:rFonts w:cs="Arial"/>
                <w:szCs w:val="18"/>
              </w:rPr>
              <w:t>Stanway Driv</w:t>
            </w:r>
            <w:r w:rsidR="009B115D">
              <w:rPr>
                <w:rFonts w:cs="Arial"/>
                <w:szCs w:val="18"/>
              </w:rPr>
              <w:t xml:space="preserve">e gate will have a </w:t>
            </w:r>
            <w:r w:rsidR="00135055">
              <w:rPr>
                <w:rFonts w:cs="Arial"/>
                <w:szCs w:val="18"/>
              </w:rPr>
              <w:t>lockable</w:t>
            </w:r>
            <w:r w:rsidR="009B115D">
              <w:rPr>
                <w:rFonts w:cs="Arial"/>
                <w:szCs w:val="18"/>
              </w:rPr>
              <w:t xml:space="preserve"> boom</w:t>
            </w:r>
            <w:r w:rsidR="00973715">
              <w:rPr>
                <w:rFonts w:cs="Arial"/>
                <w:szCs w:val="18"/>
              </w:rPr>
              <w:t xml:space="preserve"> installed which</w:t>
            </w:r>
            <w:r w:rsidR="005F5155">
              <w:rPr>
                <w:rFonts w:cs="Arial"/>
                <w:szCs w:val="18"/>
              </w:rPr>
              <w:t xml:space="preserve"> was part of the Co</w:t>
            </w:r>
            <w:r>
              <w:rPr>
                <w:rFonts w:cs="Arial"/>
                <w:szCs w:val="18"/>
              </w:rPr>
              <w:t>uncil plan as t</w:t>
            </w:r>
            <w:r w:rsidR="00C4098B">
              <w:rPr>
                <w:rFonts w:cs="Arial"/>
                <w:szCs w:val="18"/>
              </w:rPr>
              <w:t xml:space="preserve">he road is not suitable </w:t>
            </w:r>
            <w:r w:rsidR="005F5155">
              <w:rPr>
                <w:rFonts w:cs="Arial"/>
                <w:szCs w:val="18"/>
              </w:rPr>
              <w:t>for daily traffic</w:t>
            </w:r>
            <w:r w:rsidR="00C4098B">
              <w:rPr>
                <w:rFonts w:cs="Arial"/>
                <w:szCs w:val="18"/>
              </w:rPr>
              <w:t>. Advice will be provided in relation to who will have the key.</w:t>
            </w:r>
          </w:p>
          <w:p w:rsidR="009B115D" w:rsidRDefault="00C4098B" w:rsidP="00B31875">
            <w:pPr>
              <w:rPr>
                <w:rFonts w:cs="Arial"/>
                <w:szCs w:val="18"/>
              </w:rPr>
            </w:pPr>
            <w:r>
              <w:rPr>
                <w:rFonts w:cs="Arial"/>
                <w:szCs w:val="18"/>
              </w:rPr>
              <w:t>There was d</w:t>
            </w:r>
            <w:r w:rsidR="009B115D">
              <w:rPr>
                <w:rFonts w:cs="Arial"/>
                <w:szCs w:val="18"/>
              </w:rPr>
              <w:t xml:space="preserve">iscussion about </w:t>
            </w:r>
            <w:r w:rsidR="00C55A2D">
              <w:rPr>
                <w:rFonts w:cs="Arial"/>
                <w:szCs w:val="18"/>
              </w:rPr>
              <w:t xml:space="preserve">traffic </w:t>
            </w:r>
            <w:r w:rsidR="009B115D">
              <w:rPr>
                <w:rFonts w:cs="Arial"/>
                <w:szCs w:val="18"/>
              </w:rPr>
              <w:t>turn-around places and traffic movement along Iluka Avenue</w:t>
            </w:r>
            <w:r w:rsidR="00C55A2D">
              <w:rPr>
                <w:rFonts w:cs="Arial"/>
                <w:szCs w:val="18"/>
              </w:rPr>
              <w:t xml:space="preserve"> and other sites within the building area.  These is</w:t>
            </w:r>
            <w:r>
              <w:rPr>
                <w:rFonts w:cs="Arial"/>
                <w:szCs w:val="18"/>
              </w:rPr>
              <w:t>sues will be considered as a part of</w:t>
            </w:r>
            <w:r w:rsidR="009B115D">
              <w:rPr>
                <w:rFonts w:cs="Arial"/>
                <w:szCs w:val="18"/>
              </w:rPr>
              <w:t xml:space="preserve"> the </w:t>
            </w:r>
            <w:r w:rsidR="00C55A2D">
              <w:rPr>
                <w:rFonts w:cs="Arial"/>
                <w:szCs w:val="18"/>
              </w:rPr>
              <w:t>C</w:t>
            </w:r>
            <w:r w:rsidR="009B115D">
              <w:rPr>
                <w:rFonts w:cs="Arial"/>
                <w:szCs w:val="18"/>
              </w:rPr>
              <w:t xml:space="preserve">onstruction </w:t>
            </w:r>
            <w:r w:rsidR="00C55A2D">
              <w:rPr>
                <w:rFonts w:cs="Arial"/>
                <w:szCs w:val="18"/>
              </w:rPr>
              <w:t>M</w:t>
            </w:r>
            <w:r w:rsidR="009B115D">
              <w:rPr>
                <w:rFonts w:cs="Arial"/>
                <w:szCs w:val="18"/>
              </w:rPr>
              <w:t xml:space="preserve">anagement </w:t>
            </w:r>
            <w:r w:rsidR="00C55A2D">
              <w:rPr>
                <w:rFonts w:cs="Arial"/>
                <w:szCs w:val="18"/>
              </w:rPr>
              <w:t>P</w:t>
            </w:r>
            <w:r w:rsidR="009B115D">
              <w:rPr>
                <w:rFonts w:cs="Arial"/>
                <w:szCs w:val="18"/>
              </w:rPr>
              <w:t>lan.</w:t>
            </w:r>
            <w:r w:rsidR="00C55A2D">
              <w:rPr>
                <w:rFonts w:cs="Arial"/>
                <w:szCs w:val="18"/>
              </w:rPr>
              <w:t xml:space="preserve"> </w:t>
            </w:r>
          </w:p>
          <w:p w:rsidR="00973715" w:rsidRDefault="00C4098B" w:rsidP="00A85847">
            <w:pPr>
              <w:rPr>
                <w:rFonts w:cs="Arial"/>
                <w:szCs w:val="18"/>
              </w:rPr>
            </w:pPr>
            <w:r>
              <w:rPr>
                <w:rFonts w:cs="Arial"/>
                <w:szCs w:val="18"/>
              </w:rPr>
              <w:t xml:space="preserve">Advice was requested in relation to whether there are plans for </w:t>
            </w:r>
            <w:r w:rsidR="00C55A2D">
              <w:rPr>
                <w:rFonts w:cs="Arial"/>
                <w:szCs w:val="18"/>
              </w:rPr>
              <w:t xml:space="preserve">Slashers Bypass </w:t>
            </w:r>
            <w:r>
              <w:rPr>
                <w:rFonts w:cs="Arial"/>
                <w:szCs w:val="18"/>
              </w:rPr>
              <w:t>to be sealed as it an important access route f</w:t>
            </w:r>
            <w:r w:rsidR="00A85847">
              <w:rPr>
                <w:rFonts w:cs="Arial"/>
                <w:szCs w:val="18"/>
              </w:rPr>
              <w:t xml:space="preserve">or fire trucks during </w:t>
            </w:r>
            <w:r w:rsidR="00191AEF">
              <w:rPr>
                <w:rFonts w:cs="Arial"/>
                <w:szCs w:val="18"/>
              </w:rPr>
              <w:t>emergencies</w:t>
            </w:r>
            <w:r>
              <w:rPr>
                <w:rFonts w:cs="Arial"/>
                <w:szCs w:val="18"/>
              </w:rPr>
              <w:t>. Sue advised that she</w:t>
            </w:r>
            <w:r w:rsidR="00A85847">
              <w:rPr>
                <w:rFonts w:cs="Arial"/>
                <w:szCs w:val="18"/>
              </w:rPr>
              <w:t xml:space="preserve"> would</w:t>
            </w:r>
            <w:r>
              <w:rPr>
                <w:rFonts w:cs="Arial"/>
                <w:szCs w:val="18"/>
              </w:rPr>
              <w:t xml:space="preserve"> need to seek advice in relation to management responsibility for the road</w:t>
            </w:r>
            <w:r w:rsidR="00A85847">
              <w:rPr>
                <w:rFonts w:cs="Arial"/>
                <w:szCs w:val="18"/>
              </w:rPr>
              <w:t xml:space="preserve"> and any proposed works. </w:t>
            </w:r>
          </w:p>
          <w:p w:rsidR="001E1E52" w:rsidRPr="00D1540D" w:rsidRDefault="001E1E52" w:rsidP="00A85847">
            <w:pPr>
              <w:rPr>
                <w:rFonts w:cs="Arial"/>
                <w:szCs w:val="18"/>
              </w:rPr>
            </w:pPr>
          </w:p>
        </w:tc>
        <w:tc>
          <w:tcPr>
            <w:tcW w:w="4058" w:type="dxa"/>
          </w:tcPr>
          <w:p w:rsidR="008700D1" w:rsidRDefault="00E25EE7" w:rsidP="004D7E73">
            <w:r>
              <w:lastRenderedPageBreak/>
              <w:t>Sue Wilkinson</w:t>
            </w:r>
          </w:p>
          <w:p w:rsidR="00C4098B" w:rsidRDefault="00C4098B" w:rsidP="004D7E73"/>
          <w:p w:rsidR="00C4098B" w:rsidRDefault="00C4098B" w:rsidP="004D7E73"/>
          <w:p w:rsidR="00C4098B" w:rsidRDefault="00C4098B" w:rsidP="004D7E73"/>
          <w:p w:rsidR="00C4098B" w:rsidRDefault="00C4098B" w:rsidP="004D7E73"/>
          <w:p w:rsidR="00C4098B" w:rsidRDefault="00C4098B" w:rsidP="004D7E73"/>
          <w:p w:rsidR="00C4098B" w:rsidRDefault="00C4098B" w:rsidP="004D7E73"/>
          <w:p w:rsidR="00C4098B" w:rsidRDefault="00C4098B" w:rsidP="004D7E73"/>
          <w:p w:rsidR="00C4098B" w:rsidRDefault="00C4098B" w:rsidP="004D7E73"/>
          <w:p w:rsidR="00C4098B" w:rsidRDefault="00C4098B" w:rsidP="004D7E73"/>
          <w:p w:rsidR="00C4098B" w:rsidRDefault="00C4098B" w:rsidP="004D7E73"/>
          <w:p w:rsidR="00C4098B" w:rsidRDefault="00C4098B" w:rsidP="004D7E73"/>
          <w:p w:rsidR="00C4098B" w:rsidRDefault="00C4098B" w:rsidP="004D7E73"/>
          <w:p w:rsidR="00C4098B" w:rsidRDefault="00C4098B" w:rsidP="004D7E73"/>
          <w:p w:rsidR="00F93DDD" w:rsidRDefault="00F93DDD" w:rsidP="004D7E73"/>
          <w:p w:rsidR="004615E9" w:rsidRDefault="004615E9" w:rsidP="004D7E73">
            <w:pPr>
              <w:rPr>
                <w:b/>
              </w:rPr>
            </w:pPr>
          </w:p>
          <w:p w:rsidR="004615E9" w:rsidRDefault="004615E9" w:rsidP="004D7E73">
            <w:pPr>
              <w:rPr>
                <w:b/>
              </w:rPr>
            </w:pPr>
          </w:p>
          <w:p w:rsidR="004615E9" w:rsidRDefault="004615E9" w:rsidP="004D7E73">
            <w:pPr>
              <w:rPr>
                <w:b/>
              </w:rPr>
            </w:pPr>
          </w:p>
          <w:p w:rsidR="00C4098B" w:rsidRPr="00F93DDD" w:rsidRDefault="00C4098B" w:rsidP="004D7E73">
            <w:pPr>
              <w:rPr>
                <w:b/>
              </w:rPr>
            </w:pPr>
            <w:r w:rsidRPr="00F93DDD">
              <w:rPr>
                <w:b/>
              </w:rPr>
              <w:t>COS to provide advice in relation to who will have the key for the lockable boom gate at Stanway Drive.</w:t>
            </w:r>
          </w:p>
          <w:p w:rsidR="00A85847" w:rsidRPr="00F93DDD" w:rsidRDefault="00A85847" w:rsidP="004D7E73">
            <w:pPr>
              <w:rPr>
                <w:b/>
              </w:rPr>
            </w:pPr>
          </w:p>
          <w:p w:rsidR="00A85847" w:rsidRPr="00F93DDD" w:rsidRDefault="00A85847" w:rsidP="004D7E73">
            <w:pPr>
              <w:rPr>
                <w:b/>
              </w:rPr>
            </w:pPr>
          </w:p>
          <w:p w:rsidR="00A85847" w:rsidRDefault="00A85847" w:rsidP="004D7E73">
            <w:r w:rsidRPr="00F93DDD">
              <w:rPr>
                <w:b/>
              </w:rPr>
              <w:t>COS to investigate which agency has management responsibility for Slashers Bypass and of any proposed works to seal the road.</w:t>
            </w:r>
          </w:p>
        </w:tc>
      </w:tr>
      <w:tr w:rsidR="0014674A" w:rsidTr="002D56CC">
        <w:tc>
          <w:tcPr>
            <w:tcW w:w="4219" w:type="dxa"/>
          </w:tcPr>
          <w:p w:rsidR="0014674A" w:rsidRDefault="00803C8B" w:rsidP="00FE5515">
            <w:pPr>
              <w:rPr>
                <w:b/>
              </w:rPr>
            </w:pPr>
            <w:r>
              <w:rPr>
                <w:b/>
              </w:rPr>
              <w:lastRenderedPageBreak/>
              <w:t>7  Update on GOR Works</w:t>
            </w:r>
          </w:p>
        </w:tc>
        <w:tc>
          <w:tcPr>
            <w:tcW w:w="6379" w:type="dxa"/>
          </w:tcPr>
          <w:p w:rsidR="00C55A2D" w:rsidRDefault="00191AEF" w:rsidP="004D7E73">
            <w:pPr>
              <w:rPr>
                <w:rFonts w:cs="Arial"/>
                <w:szCs w:val="18"/>
              </w:rPr>
            </w:pPr>
            <w:r>
              <w:rPr>
                <w:rFonts w:cs="Arial"/>
                <w:szCs w:val="18"/>
              </w:rPr>
              <w:t xml:space="preserve">Fiona Simpson from VicRoads </w:t>
            </w:r>
            <w:r w:rsidR="00DE3FAF">
              <w:rPr>
                <w:rFonts w:cs="Arial"/>
                <w:szCs w:val="18"/>
              </w:rPr>
              <w:t>a</w:t>
            </w:r>
            <w:r w:rsidR="00C55A2D">
              <w:rPr>
                <w:rFonts w:cs="Arial"/>
                <w:szCs w:val="18"/>
              </w:rPr>
              <w:t>d</w:t>
            </w:r>
            <w:r w:rsidR="00F93DDD">
              <w:rPr>
                <w:rFonts w:cs="Arial"/>
                <w:szCs w:val="18"/>
              </w:rPr>
              <w:t xml:space="preserve">vised the CRC that VicRoads is </w:t>
            </w:r>
            <w:r w:rsidR="00C55A2D">
              <w:rPr>
                <w:rFonts w:cs="Arial"/>
                <w:szCs w:val="18"/>
              </w:rPr>
              <w:t>currently working in two locations</w:t>
            </w:r>
            <w:r w:rsidR="0002786F">
              <w:rPr>
                <w:rFonts w:cs="Arial"/>
                <w:szCs w:val="18"/>
              </w:rPr>
              <w:t xml:space="preserve"> on the Wye River end of the Paddy’s Path hillside</w:t>
            </w:r>
            <w:r w:rsidR="00C55A2D">
              <w:rPr>
                <w:rFonts w:cs="Arial"/>
                <w:szCs w:val="18"/>
              </w:rPr>
              <w:t>:</w:t>
            </w:r>
          </w:p>
          <w:p w:rsidR="00C55A2D" w:rsidRPr="001E1E52" w:rsidRDefault="00F93DDD" w:rsidP="00C55A2D">
            <w:pPr>
              <w:pStyle w:val="ListParagraph"/>
              <w:numPr>
                <w:ilvl w:val="0"/>
                <w:numId w:val="17"/>
              </w:numPr>
              <w:spacing w:after="0" w:line="240" w:lineRule="auto"/>
              <w:ind w:left="317" w:hanging="283"/>
              <w:rPr>
                <w:rFonts w:ascii="Arial" w:hAnsi="Arial" w:cs="Arial"/>
                <w:sz w:val="18"/>
                <w:szCs w:val="18"/>
              </w:rPr>
            </w:pPr>
            <w:r>
              <w:rPr>
                <w:rFonts w:ascii="Arial" w:hAnsi="Arial" w:cs="Arial"/>
                <w:sz w:val="18"/>
                <w:szCs w:val="18"/>
              </w:rPr>
              <w:t>Construction o</w:t>
            </w:r>
            <w:r w:rsidR="00191AEF" w:rsidRPr="001E1E52">
              <w:rPr>
                <w:rFonts w:ascii="Arial" w:hAnsi="Arial" w:cs="Arial"/>
                <w:sz w:val="18"/>
                <w:szCs w:val="18"/>
              </w:rPr>
              <w:t>f a retaining wall at the top</w:t>
            </w:r>
          </w:p>
          <w:p w:rsidR="00C55A2D" w:rsidRPr="00F93DDD" w:rsidRDefault="00191AEF" w:rsidP="00B21F12">
            <w:pPr>
              <w:pStyle w:val="ListParagraph"/>
              <w:numPr>
                <w:ilvl w:val="0"/>
                <w:numId w:val="17"/>
              </w:numPr>
              <w:spacing w:after="0" w:line="240" w:lineRule="auto"/>
              <w:ind w:left="317" w:hanging="283"/>
              <w:rPr>
                <w:rFonts w:ascii="Arial" w:hAnsi="Arial" w:cs="Arial"/>
                <w:sz w:val="18"/>
                <w:szCs w:val="18"/>
              </w:rPr>
            </w:pPr>
            <w:r w:rsidRPr="001E1E52">
              <w:rPr>
                <w:rFonts w:ascii="Arial" w:hAnsi="Arial" w:cs="Arial"/>
                <w:sz w:val="18"/>
                <w:szCs w:val="18"/>
              </w:rPr>
              <w:t>C</w:t>
            </w:r>
            <w:r w:rsidR="00135055" w:rsidRPr="001E1E52">
              <w:rPr>
                <w:rFonts w:ascii="Arial" w:hAnsi="Arial" w:cs="Arial"/>
                <w:sz w:val="18"/>
                <w:szCs w:val="18"/>
              </w:rPr>
              <w:t>onstruction</w:t>
            </w:r>
            <w:r w:rsidRPr="001E1E52">
              <w:rPr>
                <w:rFonts w:ascii="Arial" w:hAnsi="Arial" w:cs="Arial"/>
                <w:sz w:val="18"/>
                <w:szCs w:val="18"/>
              </w:rPr>
              <w:t xml:space="preserve"> of a gabion</w:t>
            </w:r>
            <w:r w:rsidR="00C55A2D" w:rsidRPr="001E1E52">
              <w:rPr>
                <w:rFonts w:ascii="Arial" w:hAnsi="Arial" w:cs="Arial"/>
                <w:sz w:val="18"/>
                <w:szCs w:val="18"/>
              </w:rPr>
              <w:t xml:space="preserve"> wall</w:t>
            </w:r>
            <w:r w:rsidRPr="001E1E52">
              <w:rPr>
                <w:rFonts w:ascii="Arial" w:hAnsi="Arial" w:cs="Arial"/>
                <w:sz w:val="18"/>
                <w:szCs w:val="18"/>
              </w:rPr>
              <w:t xml:space="preserve"> below.</w:t>
            </w:r>
          </w:p>
          <w:p w:rsidR="00C55A2D" w:rsidRDefault="001E1E52" w:rsidP="00B21F12">
            <w:pPr>
              <w:rPr>
                <w:rFonts w:cs="Arial"/>
                <w:szCs w:val="18"/>
              </w:rPr>
            </w:pPr>
            <w:r>
              <w:rPr>
                <w:rFonts w:cs="Arial"/>
                <w:szCs w:val="18"/>
              </w:rPr>
              <w:t>Once the wall</w:t>
            </w:r>
            <w:r w:rsidR="0002786F">
              <w:rPr>
                <w:rFonts w:cs="Arial"/>
                <w:szCs w:val="18"/>
              </w:rPr>
              <w:t>s</w:t>
            </w:r>
            <w:r>
              <w:rPr>
                <w:rFonts w:cs="Arial"/>
                <w:szCs w:val="18"/>
              </w:rPr>
              <w:t xml:space="preserve"> </w:t>
            </w:r>
            <w:r w:rsidR="0002786F">
              <w:rPr>
                <w:rFonts w:cs="Arial"/>
                <w:szCs w:val="18"/>
              </w:rPr>
              <w:t>are</w:t>
            </w:r>
            <w:r>
              <w:rPr>
                <w:rFonts w:cs="Arial"/>
                <w:szCs w:val="18"/>
              </w:rPr>
              <w:t xml:space="preserve"> complete</w:t>
            </w:r>
            <w:r w:rsidR="00C55A2D" w:rsidRPr="00C55A2D">
              <w:rPr>
                <w:rFonts w:cs="Arial"/>
                <w:szCs w:val="18"/>
              </w:rPr>
              <w:t xml:space="preserve"> a process of ‘soil nailing’ will take place over the landslip </w:t>
            </w:r>
            <w:r w:rsidR="0077309D">
              <w:rPr>
                <w:rFonts w:cs="Arial"/>
                <w:szCs w:val="18"/>
              </w:rPr>
              <w:t xml:space="preserve">risk </w:t>
            </w:r>
            <w:r w:rsidR="00C55A2D" w:rsidRPr="00C55A2D">
              <w:rPr>
                <w:rFonts w:cs="Arial"/>
                <w:szCs w:val="18"/>
              </w:rPr>
              <w:t>site.</w:t>
            </w:r>
            <w:r w:rsidR="00C55A2D">
              <w:rPr>
                <w:rFonts w:cs="Arial"/>
                <w:szCs w:val="18"/>
              </w:rPr>
              <w:t xml:space="preserve">  This process will take </w:t>
            </w:r>
            <w:r w:rsidR="00B21F12">
              <w:rPr>
                <w:rFonts w:cs="Arial"/>
                <w:szCs w:val="18"/>
              </w:rPr>
              <w:t>approximately four</w:t>
            </w:r>
            <w:r w:rsidR="00C55A2D">
              <w:rPr>
                <w:rFonts w:cs="Arial"/>
                <w:szCs w:val="18"/>
              </w:rPr>
              <w:t xml:space="preserve"> </w:t>
            </w:r>
            <w:r w:rsidR="00191AEF">
              <w:rPr>
                <w:rFonts w:cs="Arial"/>
                <w:szCs w:val="18"/>
              </w:rPr>
              <w:t xml:space="preserve">to five </w:t>
            </w:r>
            <w:r w:rsidR="00C55A2D">
              <w:rPr>
                <w:rFonts w:cs="Arial"/>
                <w:szCs w:val="18"/>
              </w:rPr>
              <w:t>months</w:t>
            </w:r>
            <w:r w:rsidR="00B21F12">
              <w:rPr>
                <w:rFonts w:cs="Arial"/>
                <w:szCs w:val="18"/>
              </w:rPr>
              <w:t>.  During the soil nailing process, portable tripods will be used on the hill rather than the heavy machinery.</w:t>
            </w:r>
          </w:p>
          <w:p w:rsidR="00191AEF" w:rsidRDefault="00191AEF" w:rsidP="00B21F12">
            <w:pPr>
              <w:rPr>
                <w:rFonts w:cs="Arial"/>
                <w:szCs w:val="18"/>
              </w:rPr>
            </w:pPr>
            <w:r w:rsidRPr="00191AEF">
              <w:rPr>
                <w:rFonts w:cs="Arial"/>
                <w:szCs w:val="18"/>
              </w:rPr>
              <w:lastRenderedPageBreak/>
              <w:t xml:space="preserve">Matting and vegetation works will follow and need to be completed </w:t>
            </w:r>
            <w:r w:rsidR="001E1E52">
              <w:rPr>
                <w:rFonts w:cs="Arial"/>
                <w:szCs w:val="18"/>
              </w:rPr>
              <w:t xml:space="preserve">quickly </w:t>
            </w:r>
            <w:r w:rsidRPr="00191AEF">
              <w:rPr>
                <w:rFonts w:cs="Arial"/>
                <w:szCs w:val="18"/>
              </w:rPr>
              <w:t>before it gets wet.</w:t>
            </w:r>
          </w:p>
          <w:p w:rsidR="00191AEF" w:rsidRDefault="00191AEF" w:rsidP="00B21F12">
            <w:pPr>
              <w:rPr>
                <w:rFonts w:cs="Arial"/>
                <w:szCs w:val="18"/>
              </w:rPr>
            </w:pPr>
            <w:r>
              <w:rPr>
                <w:rFonts w:cs="Arial"/>
                <w:szCs w:val="18"/>
              </w:rPr>
              <w:t xml:space="preserve">There was discussion around the scope of works and that it had previously </w:t>
            </w:r>
            <w:r w:rsidR="001E1E52">
              <w:rPr>
                <w:rFonts w:cs="Arial"/>
                <w:szCs w:val="18"/>
              </w:rPr>
              <w:t xml:space="preserve">been </w:t>
            </w:r>
            <w:r>
              <w:rPr>
                <w:rFonts w:cs="Arial"/>
                <w:szCs w:val="18"/>
              </w:rPr>
              <w:t xml:space="preserve">mentioned </w:t>
            </w:r>
            <w:r w:rsidR="001E1E52">
              <w:rPr>
                <w:rFonts w:cs="Arial"/>
                <w:szCs w:val="18"/>
              </w:rPr>
              <w:t xml:space="preserve">that </w:t>
            </w:r>
            <w:r>
              <w:rPr>
                <w:rFonts w:cs="Arial"/>
                <w:szCs w:val="18"/>
              </w:rPr>
              <w:t>there may be up to 3 walls. John Ginivan advised that this has yet to be decided.</w:t>
            </w:r>
          </w:p>
          <w:p w:rsidR="0002786F" w:rsidRPr="0002786F" w:rsidRDefault="00191AEF" w:rsidP="0002786F">
            <w:pPr>
              <w:rPr>
                <w:rFonts w:cs="Arial"/>
                <w:szCs w:val="18"/>
              </w:rPr>
            </w:pPr>
            <w:r>
              <w:rPr>
                <w:rFonts w:cs="Arial"/>
                <w:szCs w:val="18"/>
              </w:rPr>
              <w:t xml:space="preserve">John also advised that </w:t>
            </w:r>
            <w:r w:rsidR="001E1E52">
              <w:rPr>
                <w:rFonts w:cs="Arial"/>
                <w:szCs w:val="18"/>
              </w:rPr>
              <w:t xml:space="preserve">according to </w:t>
            </w:r>
            <w:r>
              <w:rPr>
                <w:rFonts w:cs="Arial"/>
                <w:szCs w:val="18"/>
              </w:rPr>
              <w:t>the</w:t>
            </w:r>
            <w:r w:rsidR="00B21F12">
              <w:rPr>
                <w:rFonts w:cs="Arial"/>
                <w:szCs w:val="18"/>
              </w:rPr>
              <w:t xml:space="preserve"> </w:t>
            </w:r>
            <w:r w:rsidR="001E1E52">
              <w:rPr>
                <w:rFonts w:cs="Arial"/>
                <w:szCs w:val="18"/>
              </w:rPr>
              <w:t>geotechnical</w:t>
            </w:r>
            <w:r w:rsidR="00B21F12">
              <w:rPr>
                <w:rFonts w:cs="Arial"/>
                <w:szCs w:val="18"/>
              </w:rPr>
              <w:t xml:space="preserve"> advice</w:t>
            </w:r>
            <w:r>
              <w:rPr>
                <w:rFonts w:cs="Arial"/>
                <w:szCs w:val="18"/>
              </w:rPr>
              <w:t xml:space="preserve"> Paddy’s Path will be viable.</w:t>
            </w:r>
          </w:p>
          <w:p w:rsidR="005F5155" w:rsidRDefault="0002786F" w:rsidP="00191AEF">
            <w:pPr>
              <w:rPr>
                <w:rFonts w:cs="Arial"/>
                <w:szCs w:val="18"/>
              </w:rPr>
            </w:pPr>
            <w:r w:rsidRPr="0002786F">
              <w:rPr>
                <w:rFonts w:cs="Arial"/>
                <w:szCs w:val="18"/>
              </w:rPr>
              <w:t>Works on the track from Iluka being built by VicRoads have been temporarily suspended pending queries from adjoining land owners who require more information and detail about its use, and requests for clarification from the broader community.</w:t>
            </w:r>
            <w:r w:rsidRPr="0002786F" w:rsidDel="0002786F">
              <w:rPr>
                <w:rFonts w:cs="Arial"/>
                <w:szCs w:val="18"/>
              </w:rPr>
              <w:t xml:space="preserve"> </w:t>
            </w:r>
            <w:r w:rsidR="00191AEF">
              <w:rPr>
                <w:rFonts w:cs="Arial"/>
                <w:szCs w:val="18"/>
              </w:rPr>
              <w:t>The CRC raised concerns about</w:t>
            </w:r>
            <w:r w:rsidR="00023B4D">
              <w:rPr>
                <w:rFonts w:cs="Arial"/>
                <w:szCs w:val="18"/>
              </w:rPr>
              <w:t xml:space="preserve"> VicRoads </w:t>
            </w:r>
            <w:r w:rsidR="00191AEF">
              <w:rPr>
                <w:rFonts w:cs="Arial"/>
                <w:szCs w:val="18"/>
              </w:rPr>
              <w:t>communications with stakeholders in relation to the works. Fiona explained that</w:t>
            </w:r>
            <w:r w:rsidR="00023B4D">
              <w:rPr>
                <w:rFonts w:cs="Arial"/>
                <w:szCs w:val="18"/>
              </w:rPr>
              <w:t xml:space="preserve"> VicRoa</w:t>
            </w:r>
            <w:r w:rsidR="00191AEF">
              <w:rPr>
                <w:rFonts w:cs="Arial"/>
                <w:szCs w:val="18"/>
              </w:rPr>
              <w:t xml:space="preserve">ds </w:t>
            </w:r>
            <w:r w:rsidR="001E1E52">
              <w:rPr>
                <w:rFonts w:cs="Arial"/>
                <w:szCs w:val="18"/>
              </w:rPr>
              <w:t xml:space="preserve">is </w:t>
            </w:r>
            <w:r w:rsidR="00191AEF">
              <w:rPr>
                <w:rFonts w:cs="Arial"/>
                <w:szCs w:val="18"/>
              </w:rPr>
              <w:t xml:space="preserve">currently working with EMV to develop </w:t>
            </w:r>
            <w:r w:rsidR="00023B4D">
              <w:rPr>
                <w:rFonts w:cs="Arial"/>
                <w:szCs w:val="18"/>
              </w:rPr>
              <w:t xml:space="preserve">a communications </w:t>
            </w:r>
            <w:r w:rsidR="00AB218B">
              <w:rPr>
                <w:rFonts w:cs="Arial"/>
                <w:szCs w:val="18"/>
              </w:rPr>
              <w:t xml:space="preserve">strategy.  Fiona apologised for the communications </w:t>
            </w:r>
            <w:r w:rsidR="00D849EF">
              <w:rPr>
                <w:rFonts w:cs="Arial"/>
                <w:szCs w:val="18"/>
              </w:rPr>
              <w:t>issues and</w:t>
            </w:r>
            <w:r w:rsidR="001E1E52">
              <w:rPr>
                <w:rFonts w:cs="Arial"/>
                <w:szCs w:val="18"/>
              </w:rPr>
              <w:t xml:space="preserve"> </w:t>
            </w:r>
            <w:r w:rsidR="008F1A7F">
              <w:rPr>
                <w:rFonts w:cs="Arial"/>
                <w:szCs w:val="18"/>
              </w:rPr>
              <w:t xml:space="preserve">explained </w:t>
            </w:r>
            <w:r w:rsidR="001E1E52">
              <w:rPr>
                <w:rFonts w:cs="Arial"/>
                <w:szCs w:val="18"/>
              </w:rPr>
              <w:t xml:space="preserve">that it is regretful. She </w:t>
            </w:r>
            <w:r w:rsidR="00D849EF">
              <w:rPr>
                <w:rFonts w:cs="Arial"/>
                <w:szCs w:val="18"/>
              </w:rPr>
              <w:t>further explained</w:t>
            </w:r>
            <w:r w:rsidR="005F5155">
              <w:rPr>
                <w:rFonts w:cs="Arial"/>
                <w:szCs w:val="18"/>
              </w:rPr>
              <w:t xml:space="preserve"> that </w:t>
            </w:r>
            <w:r w:rsidR="001E1E52">
              <w:rPr>
                <w:rFonts w:cs="Arial"/>
                <w:szCs w:val="18"/>
              </w:rPr>
              <w:t xml:space="preserve">this will be rectified and </w:t>
            </w:r>
            <w:r w:rsidR="005F5155">
              <w:rPr>
                <w:rFonts w:cs="Arial"/>
                <w:szCs w:val="18"/>
              </w:rPr>
              <w:t>clarity and detail</w:t>
            </w:r>
            <w:r w:rsidR="00023B4D">
              <w:rPr>
                <w:rFonts w:cs="Arial"/>
                <w:szCs w:val="18"/>
              </w:rPr>
              <w:t>ed</w:t>
            </w:r>
            <w:r w:rsidR="005F5155">
              <w:rPr>
                <w:rFonts w:cs="Arial"/>
                <w:szCs w:val="18"/>
              </w:rPr>
              <w:t xml:space="preserve"> planned works will be provided to the community going forward.</w:t>
            </w:r>
          </w:p>
          <w:p w:rsidR="00DE3FAF" w:rsidRPr="00D1540D" w:rsidRDefault="00DE3FAF" w:rsidP="004D7E73">
            <w:pPr>
              <w:rPr>
                <w:rFonts w:cs="Arial"/>
                <w:szCs w:val="18"/>
              </w:rPr>
            </w:pPr>
            <w:r>
              <w:rPr>
                <w:rFonts w:cs="Arial"/>
                <w:szCs w:val="18"/>
              </w:rPr>
              <w:t>Fiona also advised that VicRoads is</w:t>
            </w:r>
            <w:r w:rsidR="005F5155">
              <w:rPr>
                <w:rFonts w:cs="Arial"/>
                <w:szCs w:val="18"/>
              </w:rPr>
              <w:t xml:space="preserve"> hosting </w:t>
            </w:r>
            <w:r>
              <w:rPr>
                <w:rFonts w:cs="Arial"/>
                <w:szCs w:val="18"/>
              </w:rPr>
              <w:t xml:space="preserve">a series of </w:t>
            </w:r>
            <w:r w:rsidR="005F5155">
              <w:rPr>
                <w:rFonts w:cs="Arial"/>
                <w:szCs w:val="18"/>
              </w:rPr>
              <w:t>community meetings along the Great Ocean Ro</w:t>
            </w:r>
            <w:r>
              <w:rPr>
                <w:rFonts w:cs="Arial"/>
                <w:szCs w:val="18"/>
              </w:rPr>
              <w:t>ad to inform the scope of improvement and maintenance works</w:t>
            </w:r>
            <w:r w:rsidR="00023B4D">
              <w:rPr>
                <w:rFonts w:cs="Arial"/>
                <w:szCs w:val="18"/>
              </w:rPr>
              <w:t>.</w:t>
            </w:r>
          </w:p>
        </w:tc>
        <w:tc>
          <w:tcPr>
            <w:tcW w:w="4058" w:type="dxa"/>
          </w:tcPr>
          <w:p w:rsidR="0014674A" w:rsidRDefault="005F5155" w:rsidP="004D7E73">
            <w:r>
              <w:lastRenderedPageBreak/>
              <w:t>Fiona Simpson</w:t>
            </w:r>
          </w:p>
        </w:tc>
      </w:tr>
      <w:tr w:rsidR="0014674A" w:rsidTr="002D56CC">
        <w:tc>
          <w:tcPr>
            <w:tcW w:w="4219" w:type="dxa"/>
          </w:tcPr>
          <w:p w:rsidR="0014674A" w:rsidRDefault="00803C8B" w:rsidP="00FE5515">
            <w:pPr>
              <w:rPr>
                <w:b/>
              </w:rPr>
            </w:pPr>
            <w:r>
              <w:rPr>
                <w:b/>
              </w:rPr>
              <w:lastRenderedPageBreak/>
              <w:t>8  Colac Otway Shire Service Charger</w:t>
            </w:r>
          </w:p>
        </w:tc>
        <w:tc>
          <w:tcPr>
            <w:tcW w:w="6379" w:type="dxa"/>
          </w:tcPr>
          <w:p w:rsidR="00DE3FAF" w:rsidRDefault="00DE3FAF" w:rsidP="005F5155">
            <w:pPr>
              <w:rPr>
                <w:rFonts w:cs="Arial"/>
                <w:szCs w:val="18"/>
              </w:rPr>
            </w:pPr>
            <w:r>
              <w:rPr>
                <w:rFonts w:cs="Arial"/>
                <w:szCs w:val="18"/>
              </w:rPr>
              <w:t>Sue Wilkinson explained that the Service Charter</w:t>
            </w:r>
            <w:r>
              <w:t xml:space="preserve"> </w:t>
            </w:r>
            <w:r w:rsidRPr="00DE3FAF">
              <w:rPr>
                <w:rFonts w:cs="Arial"/>
                <w:szCs w:val="18"/>
              </w:rPr>
              <w:t>provides points of contact and outlines the standa</w:t>
            </w:r>
            <w:r>
              <w:rPr>
                <w:rFonts w:cs="Arial"/>
                <w:szCs w:val="18"/>
              </w:rPr>
              <w:t>rds of service COS will deliver</w:t>
            </w:r>
            <w:r w:rsidR="0077309D">
              <w:rPr>
                <w:rFonts w:cs="Arial"/>
                <w:szCs w:val="18"/>
              </w:rPr>
              <w:t>.</w:t>
            </w:r>
          </w:p>
          <w:p w:rsidR="0091335D" w:rsidRDefault="00DE3FAF" w:rsidP="00DE3FAF">
            <w:pPr>
              <w:rPr>
                <w:rFonts w:cs="Arial"/>
                <w:szCs w:val="18"/>
              </w:rPr>
            </w:pPr>
            <w:r>
              <w:rPr>
                <w:rFonts w:cs="Arial"/>
                <w:szCs w:val="18"/>
              </w:rPr>
              <w:t>It was suggested that it is important for the reference to escalating matters to</w:t>
            </w:r>
            <w:r w:rsidR="0077309D">
              <w:rPr>
                <w:rFonts w:cs="Arial"/>
                <w:szCs w:val="18"/>
              </w:rPr>
              <w:t xml:space="preserve"> senior staff</w:t>
            </w:r>
            <w:r>
              <w:rPr>
                <w:rFonts w:cs="Arial"/>
                <w:szCs w:val="18"/>
              </w:rPr>
              <w:t xml:space="preserve"> be carefully </w:t>
            </w:r>
            <w:r w:rsidR="00D849EF">
              <w:rPr>
                <w:rFonts w:cs="Arial"/>
                <w:szCs w:val="18"/>
              </w:rPr>
              <w:t>worded.</w:t>
            </w:r>
          </w:p>
          <w:p w:rsidR="00DE3FAF" w:rsidRPr="00D1540D" w:rsidRDefault="00DE3FAF" w:rsidP="0077309D">
            <w:pPr>
              <w:rPr>
                <w:rFonts w:cs="Arial"/>
                <w:szCs w:val="18"/>
              </w:rPr>
            </w:pPr>
            <w:r>
              <w:rPr>
                <w:rFonts w:cs="Arial"/>
                <w:szCs w:val="18"/>
              </w:rPr>
              <w:t>The timeframe for the Charter was discussed. Gareth advised that it will need to</w:t>
            </w:r>
            <w:r w:rsidR="001E1E52">
              <w:rPr>
                <w:rFonts w:cs="Arial"/>
                <w:szCs w:val="18"/>
              </w:rPr>
              <w:t xml:space="preserve"> </w:t>
            </w:r>
            <w:r w:rsidR="00D849EF">
              <w:rPr>
                <w:rFonts w:cs="Arial"/>
                <w:szCs w:val="18"/>
              </w:rPr>
              <w:t>be reviewed</w:t>
            </w:r>
            <w:r>
              <w:rPr>
                <w:rFonts w:cs="Arial"/>
                <w:szCs w:val="18"/>
              </w:rPr>
              <w:t xml:space="preserve"> in </w:t>
            </w:r>
            <w:r w:rsidR="0077309D">
              <w:rPr>
                <w:rFonts w:cs="Arial"/>
                <w:szCs w:val="18"/>
              </w:rPr>
              <w:t xml:space="preserve">June prior to the majority of funding ceasing. </w:t>
            </w:r>
          </w:p>
        </w:tc>
        <w:tc>
          <w:tcPr>
            <w:tcW w:w="4058" w:type="dxa"/>
          </w:tcPr>
          <w:p w:rsidR="0014674A" w:rsidRDefault="005F5155" w:rsidP="004D7E73">
            <w:r>
              <w:t>Sue Wilkinson</w:t>
            </w:r>
          </w:p>
        </w:tc>
      </w:tr>
      <w:tr w:rsidR="004D7E73" w:rsidTr="002D56CC">
        <w:tc>
          <w:tcPr>
            <w:tcW w:w="4219" w:type="dxa"/>
          </w:tcPr>
          <w:p w:rsidR="004D7E73" w:rsidRPr="00146CB2" w:rsidRDefault="00803C8B" w:rsidP="00FE5515">
            <w:pPr>
              <w:rPr>
                <w:b/>
              </w:rPr>
            </w:pPr>
            <w:r>
              <w:rPr>
                <w:b/>
              </w:rPr>
              <w:t>9  Transition to Business as Usual</w:t>
            </w:r>
          </w:p>
        </w:tc>
        <w:tc>
          <w:tcPr>
            <w:tcW w:w="6379" w:type="dxa"/>
          </w:tcPr>
          <w:p w:rsidR="00D45B5B" w:rsidRDefault="00D45B5B" w:rsidP="004D7E73">
            <w:pPr>
              <w:rPr>
                <w:rFonts w:cs="Arial"/>
                <w:szCs w:val="18"/>
              </w:rPr>
            </w:pPr>
            <w:r>
              <w:rPr>
                <w:rFonts w:cs="Arial"/>
                <w:szCs w:val="18"/>
              </w:rPr>
              <w:t>Sue Wilkinson provided the following overview of transition arrangements:</w:t>
            </w:r>
          </w:p>
          <w:p w:rsidR="00D45B5B" w:rsidRPr="008F1A7F" w:rsidRDefault="005F5155" w:rsidP="004D7E73">
            <w:pPr>
              <w:pStyle w:val="ListParagraph"/>
              <w:numPr>
                <w:ilvl w:val="0"/>
                <w:numId w:val="19"/>
              </w:numPr>
              <w:ind w:left="401" w:hanging="401"/>
              <w:rPr>
                <w:rFonts w:ascii="Arial" w:hAnsi="Arial" w:cs="Arial"/>
                <w:sz w:val="18"/>
                <w:szCs w:val="18"/>
              </w:rPr>
            </w:pPr>
            <w:r w:rsidRPr="008F1A7F">
              <w:rPr>
                <w:rFonts w:ascii="Arial" w:hAnsi="Arial" w:cs="Arial"/>
                <w:sz w:val="18"/>
                <w:szCs w:val="18"/>
              </w:rPr>
              <w:t xml:space="preserve">Community </w:t>
            </w:r>
            <w:r w:rsidR="0077309D">
              <w:rPr>
                <w:rFonts w:ascii="Arial" w:hAnsi="Arial" w:cs="Arial"/>
                <w:sz w:val="18"/>
                <w:szCs w:val="18"/>
              </w:rPr>
              <w:t>m</w:t>
            </w:r>
            <w:r w:rsidRPr="008F1A7F">
              <w:rPr>
                <w:rFonts w:ascii="Arial" w:hAnsi="Arial" w:cs="Arial"/>
                <w:sz w:val="18"/>
                <w:szCs w:val="18"/>
              </w:rPr>
              <w:t xml:space="preserve">eetings </w:t>
            </w:r>
            <w:r w:rsidR="00D45B5B" w:rsidRPr="008F1A7F">
              <w:rPr>
                <w:rFonts w:ascii="Arial" w:hAnsi="Arial" w:cs="Arial"/>
                <w:sz w:val="18"/>
                <w:szCs w:val="18"/>
              </w:rPr>
              <w:t>in their current form are not expected to continue. M</w:t>
            </w:r>
            <w:r w:rsidR="0031095D" w:rsidRPr="008F1A7F">
              <w:rPr>
                <w:rFonts w:ascii="Arial" w:hAnsi="Arial" w:cs="Arial"/>
                <w:sz w:val="18"/>
                <w:szCs w:val="18"/>
              </w:rPr>
              <w:t xml:space="preserve">eetings </w:t>
            </w:r>
            <w:r w:rsidR="00D45B5B" w:rsidRPr="008F1A7F">
              <w:rPr>
                <w:rFonts w:ascii="Arial" w:hAnsi="Arial" w:cs="Arial"/>
                <w:sz w:val="18"/>
                <w:szCs w:val="18"/>
              </w:rPr>
              <w:t xml:space="preserve">will </w:t>
            </w:r>
            <w:r w:rsidR="008F1A7F">
              <w:rPr>
                <w:rFonts w:ascii="Arial" w:hAnsi="Arial" w:cs="Arial"/>
                <w:sz w:val="18"/>
                <w:szCs w:val="18"/>
              </w:rPr>
              <w:t xml:space="preserve">instead </w:t>
            </w:r>
            <w:r w:rsidR="0031095D" w:rsidRPr="008F1A7F">
              <w:rPr>
                <w:rFonts w:ascii="Arial" w:hAnsi="Arial" w:cs="Arial"/>
                <w:sz w:val="18"/>
                <w:szCs w:val="18"/>
              </w:rPr>
              <w:t xml:space="preserve">be held </w:t>
            </w:r>
            <w:r w:rsidR="00D45B5B" w:rsidRPr="008F1A7F">
              <w:rPr>
                <w:rFonts w:ascii="Arial" w:hAnsi="Arial" w:cs="Arial"/>
                <w:sz w:val="18"/>
                <w:szCs w:val="18"/>
              </w:rPr>
              <w:t xml:space="preserve">for consultation </w:t>
            </w:r>
            <w:r w:rsidR="0031095D" w:rsidRPr="008F1A7F">
              <w:rPr>
                <w:rFonts w:ascii="Arial" w:hAnsi="Arial" w:cs="Arial"/>
                <w:sz w:val="18"/>
                <w:szCs w:val="18"/>
              </w:rPr>
              <w:t xml:space="preserve">on an ‘as needs’ basis </w:t>
            </w:r>
            <w:r w:rsidR="00D45B5B" w:rsidRPr="008F1A7F">
              <w:rPr>
                <w:rFonts w:ascii="Arial" w:hAnsi="Arial" w:cs="Arial"/>
                <w:sz w:val="18"/>
                <w:szCs w:val="18"/>
              </w:rPr>
              <w:t>in relat</w:t>
            </w:r>
            <w:r w:rsidR="008F1A7F">
              <w:rPr>
                <w:rFonts w:ascii="Arial" w:hAnsi="Arial" w:cs="Arial"/>
                <w:sz w:val="18"/>
                <w:szCs w:val="18"/>
              </w:rPr>
              <w:t>ion to specific projects/topics</w:t>
            </w:r>
          </w:p>
          <w:p w:rsidR="005F5155" w:rsidRPr="001E1E52" w:rsidRDefault="0031095D" w:rsidP="004D7E73">
            <w:pPr>
              <w:pStyle w:val="ListParagraph"/>
              <w:numPr>
                <w:ilvl w:val="0"/>
                <w:numId w:val="19"/>
              </w:numPr>
              <w:ind w:left="401" w:hanging="401"/>
              <w:rPr>
                <w:rFonts w:ascii="Arial" w:hAnsi="Arial" w:cs="Arial"/>
                <w:sz w:val="18"/>
                <w:szCs w:val="18"/>
              </w:rPr>
            </w:pPr>
            <w:r w:rsidRPr="001E1E52">
              <w:rPr>
                <w:rFonts w:ascii="Arial" w:hAnsi="Arial" w:cs="Arial"/>
                <w:sz w:val="18"/>
                <w:szCs w:val="18"/>
              </w:rPr>
              <w:t>Bushfire Recovery</w:t>
            </w:r>
            <w:r w:rsidR="00B97733" w:rsidRPr="001E1E52">
              <w:rPr>
                <w:rFonts w:ascii="Arial" w:hAnsi="Arial" w:cs="Arial"/>
                <w:sz w:val="18"/>
                <w:szCs w:val="18"/>
              </w:rPr>
              <w:t xml:space="preserve"> email database will continue to be used </w:t>
            </w:r>
            <w:r w:rsidR="00D45B5B" w:rsidRPr="001E1E52">
              <w:rPr>
                <w:rFonts w:ascii="Arial" w:hAnsi="Arial" w:cs="Arial"/>
                <w:sz w:val="18"/>
                <w:szCs w:val="18"/>
              </w:rPr>
              <w:t>as it is a valuable resource</w:t>
            </w:r>
          </w:p>
          <w:p w:rsidR="00D45B5B" w:rsidRPr="001E1E52" w:rsidRDefault="00B97733" w:rsidP="004D7E73">
            <w:pPr>
              <w:pStyle w:val="ListParagraph"/>
              <w:numPr>
                <w:ilvl w:val="0"/>
                <w:numId w:val="19"/>
              </w:numPr>
              <w:ind w:left="401" w:hanging="401"/>
              <w:rPr>
                <w:rFonts w:ascii="Arial" w:hAnsi="Arial" w:cs="Arial"/>
                <w:sz w:val="18"/>
                <w:szCs w:val="18"/>
              </w:rPr>
            </w:pPr>
            <w:r w:rsidRPr="001E1E52">
              <w:rPr>
                <w:rFonts w:ascii="Arial" w:hAnsi="Arial" w:cs="Arial"/>
                <w:sz w:val="18"/>
                <w:szCs w:val="18"/>
              </w:rPr>
              <w:t xml:space="preserve">Community Resilience </w:t>
            </w:r>
            <w:r w:rsidR="005F5155" w:rsidRPr="001E1E52">
              <w:rPr>
                <w:rFonts w:ascii="Arial" w:hAnsi="Arial" w:cs="Arial"/>
                <w:sz w:val="18"/>
                <w:szCs w:val="18"/>
              </w:rPr>
              <w:t>Newsl</w:t>
            </w:r>
            <w:r w:rsidR="00D45B5B" w:rsidRPr="001E1E52">
              <w:rPr>
                <w:rFonts w:ascii="Arial" w:hAnsi="Arial" w:cs="Arial"/>
                <w:sz w:val="18"/>
                <w:szCs w:val="18"/>
              </w:rPr>
              <w:t xml:space="preserve">etter will be prepared on an as needs </w:t>
            </w:r>
          </w:p>
          <w:p w:rsidR="00D45B5B" w:rsidRPr="001E1E52" w:rsidRDefault="00DB7D10" w:rsidP="00DB7D10">
            <w:pPr>
              <w:pStyle w:val="ListParagraph"/>
              <w:numPr>
                <w:ilvl w:val="0"/>
                <w:numId w:val="19"/>
              </w:numPr>
              <w:ind w:left="401" w:hanging="401"/>
              <w:rPr>
                <w:rFonts w:ascii="Arial" w:hAnsi="Arial" w:cs="Arial"/>
                <w:sz w:val="18"/>
                <w:szCs w:val="18"/>
              </w:rPr>
            </w:pPr>
            <w:r w:rsidRPr="001E1E52">
              <w:rPr>
                <w:rFonts w:ascii="Arial" w:hAnsi="Arial" w:cs="Arial"/>
                <w:sz w:val="18"/>
                <w:szCs w:val="18"/>
              </w:rPr>
              <w:t xml:space="preserve">Leadership Group will </w:t>
            </w:r>
            <w:r w:rsidR="00D45B5B" w:rsidRPr="001E1E52">
              <w:rPr>
                <w:rFonts w:ascii="Arial" w:hAnsi="Arial" w:cs="Arial"/>
                <w:sz w:val="18"/>
                <w:szCs w:val="18"/>
              </w:rPr>
              <w:t xml:space="preserve">continue to </w:t>
            </w:r>
            <w:r w:rsidRPr="001E1E52">
              <w:rPr>
                <w:rFonts w:ascii="Arial" w:hAnsi="Arial" w:cs="Arial"/>
                <w:sz w:val="18"/>
                <w:szCs w:val="18"/>
              </w:rPr>
              <w:t>meet quarterly.</w:t>
            </w:r>
          </w:p>
          <w:p w:rsidR="00D45B5B" w:rsidRPr="001E1E52" w:rsidRDefault="00DB7D10" w:rsidP="00DB7D10">
            <w:pPr>
              <w:pStyle w:val="ListParagraph"/>
              <w:numPr>
                <w:ilvl w:val="0"/>
                <w:numId w:val="19"/>
              </w:numPr>
              <w:ind w:left="401" w:hanging="401"/>
              <w:rPr>
                <w:rFonts w:ascii="Arial" w:hAnsi="Arial" w:cs="Arial"/>
                <w:sz w:val="18"/>
                <w:szCs w:val="18"/>
              </w:rPr>
            </w:pPr>
            <w:r w:rsidRPr="001E1E52">
              <w:rPr>
                <w:rFonts w:ascii="Arial" w:hAnsi="Arial" w:cs="Arial"/>
                <w:sz w:val="18"/>
                <w:szCs w:val="18"/>
              </w:rPr>
              <w:t>WyeSep Connect will be</w:t>
            </w:r>
            <w:r w:rsidR="00D45B5B" w:rsidRPr="001E1E52">
              <w:rPr>
                <w:rFonts w:ascii="Arial" w:hAnsi="Arial" w:cs="Arial"/>
                <w:sz w:val="18"/>
                <w:szCs w:val="18"/>
              </w:rPr>
              <w:t xml:space="preserve"> transitioned to a page on </w:t>
            </w:r>
            <w:r w:rsidRPr="001E1E52">
              <w:rPr>
                <w:rFonts w:ascii="Arial" w:hAnsi="Arial" w:cs="Arial"/>
                <w:sz w:val="18"/>
                <w:szCs w:val="18"/>
              </w:rPr>
              <w:t>the Colac Otway Shire website</w:t>
            </w:r>
            <w:r w:rsidR="00D45B5B" w:rsidRPr="001E1E52">
              <w:rPr>
                <w:rFonts w:ascii="Arial" w:hAnsi="Arial" w:cs="Arial"/>
                <w:sz w:val="18"/>
                <w:szCs w:val="18"/>
              </w:rPr>
              <w:t>, and relevant content will also be transitioned</w:t>
            </w:r>
            <w:r w:rsidRPr="001E1E52">
              <w:rPr>
                <w:rFonts w:ascii="Arial" w:hAnsi="Arial" w:cs="Arial"/>
                <w:sz w:val="18"/>
                <w:szCs w:val="18"/>
              </w:rPr>
              <w:t>.</w:t>
            </w:r>
            <w:r w:rsidR="0031095D" w:rsidRPr="001E1E52">
              <w:rPr>
                <w:rFonts w:ascii="Arial" w:hAnsi="Arial" w:cs="Arial"/>
                <w:sz w:val="18"/>
                <w:szCs w:val="18"/>
              </w:rPr>
              <w:t xml:space="preserve">  Local </w:t>
            </w:r>
            <w:r w:rsidR="0031095D" w:rsidRPr="001E1E52">
              <w:rPr>
                <w:rFonts w:ascii="Arial" w:hAnsi="Arial" w:cs="Arial"/>
                <w:sz w:val="18"/>
                <w:szCs w:val="18"/>
              </w:rPr>
              <w:lastRenderedPageBreak/>
              <w:t>events and topics can still</w:t>
            </w:r>
            <w:r w:rsidR="00D45B5B" w:rsidRPr="001E1E52">
              <w:rPr>
                <w:rFonts w:ascii="Arial" w:hAnsi="Arial" w:cs="Arial"/>
                <w:sz w:val="18"/>
                <w:szCs w:val="18"/>
              </w:rPr>
              <w:t xml:space="preserve"> be </w:t>
            </w:r>
            <w:r w:rsidR="001E1E52" w:rsidRPr="001E1E52">
              <w:rPr>
                <w:rFonts w:ascii="Arial" w:hAnsi="Arial" w:cs="Arial"/>
                <w:sz w:val="18"/>
                <w:szCs w:val="18"/>
              </w:rPr>
              <w:t>channelled</w:t>
            </w:r>
            <w:r w:rsidR="00D45B5B" w:rsidRPr="001E1E52">
              <w:rPr>
                <w:rFonts w:ascii="Arial" w:hAnsi="Arial" w:cs="Arial"/>
                <w:sz w:val="18"/>
                <w:szCs w:val="18"/>
              </w:rPr>
              <w:t xml:space="preserve"> through this page</w:t>
            </w:r>
          </w:p>
          <w:p w:rsidR="0031095D" w:rsidRPr="001E1E52" w:rsidRDefault="00D45B5B" w:rsidP="00DB7D10">
            <w:pPr>
              <w:pStyle w:val="ListParagraph"/>
              <w:numPr>
                <w:ilvl w:val="0"/>
                <w:numId w:val="19"/>
              </w:numPr>
              <w:ind w:left="401" w:hanging="401"/>
              <w:rPr>
                <w:rFonts w:ascii="Arial" w:hAnsi="Arial" w:cs="Arial"/>
                <w:sz w:val="18"/>
                <w:szCs w:val="18"/>
              </w:rPr>
            </w:pPr>
            <w:r w:rsidRPr="001E1E52">
              <w:rPr>
                <w:rFonts w:ascii="Arial" w:hAnsi="Arial" w:cs="Arial"/>
                <w:sz w:val="18"/>
                <w:szCs w:val="18"/>
              </w:rPr>
              <w:t xml:space="preserve">WyeSep </w:t>
            </w:r>
            <w:r w:rsidR="00DB7D10" w:rsidRPr="001E1E52">
              <w:rPr>
                <w:rFonts w:ascii="Arial" w:hAnsi="Arial" w:cs="Arial"/>
                <w:sz w:val="18"/>
                <w:szCs w:val="18"/>
              </w:rPr>
              <w:t>Facebook page</w:t>
            </w:r>
            <w:r w:rsidRPr="001E1E52">
              <w:rPr>
                <w:rFonts w:ascii="Arial" w:hAnsi="Arial" w:cs="Arial"/>
                <w:sz w:val="18"/>
                <w:szCs w:val="18"/>
              </w:rPr>
              <w:t xml:space="preserve"> will continue </w:t>
            </w:r>
            <w:r w:rsidR="003E6C87" w:rsidRPr="001E1E52">
              <w:rPr>
                <w:rFonts w:ascii="Arial" w:hAnsi="Arial" w:cs="Arial"/>
                <w:sz w:val="18"/>
                <w:szCs w:val="18"/>
              </w:rPr>
              <w:t>in the short term</w:t>
            </w:r>
            <w:r w:rsidR="00DB7D10" w:rsidRPr="001E1E52">
              <w:rPr>
                <w:rFonts w:ascii="Arial" w:hAnsi="Arial" w:cs="Arial"/>
                <w:sz w:val="18"/>
                <w:szCs w:val="18"/>
              </w:rPr>
              <w:t>.</w:t>
            </w:r>
          </w:p>
          <w:p w:rsidR="0031095D" w:rsidRDefault="0031095D" w:rsidP="00DB7D10">
            <w:pPr>
              <w:rPr>
                <w:rFonts w:cs="Arial"/>
                <w:szCs w:val="18"/>
              </w:rPr>
            </w:pPr>
            <w:r>
              <w:rPr>
                <w:rFonts w:cs="Arial"/>
                <w:szCs w:val="18"/>
              </w:rPr>
              <w:t>The CRC queried how they c</w:t>
            </w:r>
            <w:r w:rsidR="003E6C87">
              <w:rPr>
                <w:rFonts w:cs="Arial"/>
                <w:szCs w:val="18"/>
              </w:rPr>
              <w:t xml:space="preserve">ommunicate with the community. It was </w:t>
            </w:r>
            <w:r w:rsidR="00135055">
              <w:rPr>
                <w:rFonts w:cs="Arial"/>
                <w:szCs w:val="18"/>
              </w:rPr>
              <w:t xml:space="preserve">recommended </w:t>
            </w:r>
            <w:r w:rsidR="001E1E52">
              <w:rPr>
                <w:rFonts w:cs="Arial"/>
                <w:szCs w:val="18"/>
              </w:rPr>
              <w:t>that they use</w:t>
            </w:r>
            <w:r w:rsidR="00135055">
              <w:rPr>
                <w:rFonts w:cs="Arial"/>
                <w:szCs w:val="18"/>
              </w:rPr>
              <w:t xml:space="preserve"> the WyeSep page on the COS website </w:t>
            </w:r>
            <w:r w:rsidR="001E1E52">
              <w:rPr>
                <w:rFonts w:cs="Arial"/>
                <w:szCs w:val="18"/>
              </w:rPr>
              <w:t xml:space="preserve">and </w:t>
            </w:r>
            <w:r w:rsidR="003E6C87">
              <w:rPr>
                <w:rFonts w:cs="Arial"/>
                <w:szCs w:val="18"/>
              </w:rPr>
              <w:t xml:space="preserve">WyeSep Facebook </w:t>
            </w:r>
            <w:r w:rsidR="00135055">
              <w:rPr>
                <w:rFonts w:cs="Arial"/>
                <w:szCs w:val="18"/>
              </w:rPr>
              <w:t>to communicate outgoing messages.  For incomin</w:t>
            </w:r>
            <w:r w:rsidR="003E6C87">
              <w:rPr>
                <w:rFonts w:cs="Arial"/>
                <w:szCs w:val="18"/>
              </w:rPr>
              <w:t>g comments and feedback sought</w:t>
            </w:r>
            <w:r w:rsidR="00135055">
              <w:rPr>
                <w:rFonts w:cs="Arial"/>
                <w:szCs w:val="18"/>
              </w:rPr>
              <w:t xml:space="preserve"> t</w:t>
            </w:r>
            <w:r w:rsidR="003E6C87">
              <w:rPr>
                <w:rFonts w:cs="Arial"/>
                <w:szCs w:val="18"/>
              </w:rPr>
              <w:t>he CRC can utilise the CRC email address.</w:t>
            </w:r>
          </w:p>
          <w:p w:rsidR="00DB7D10" w:rsidRPr="00D1540D" w:rsidRDefault="003E6C87" w:rsidP="00DB7D10">
            <w:pPr>
              <w:rPr>
                <w:rFonts w:cs="Arial"/>
                <w:szCs w:val="18"/>
              </w:rPr>
            </w:pPr>
            <w:r>
              <w:rPr>
                <w:rFonts w:cs="Arial"/>
                <w:szCs w:val="18"/>
              </w:rPr>
              <w:t>T</w:t>
            </w:r>
            <w:r w:rsidR="00DB7D10">
              <w:rPr>
                <w:rFonts w:cs="Arial"/>
                <w:szCs w:val="18"/>
              </w:rPr>
              <w:t>he importance of communicating the transition of the website clearly to the community</w:t>
            </w:r>
            <w:r>
              <w:rPr>
                <w:rFonts w:cs="Arial"/>
                <w:szCs w:val="18"/>
              </w:rPr>
              <w:t xml:space="preserve"> was raised. Sue advised that she would speak about this at the upcoming community meetings.</w:t>
            </w:r>
          </w:p>
        </w:tc>
        <w:tc>
          <w:tcPr>
            <w:tcW w:w="4058" w:type="dxa"/>
          </w:tcPr>
          <w:p w:rsidR="005531CD" w:rsidRDefault="00E25EE7" w:rsidP="004D7E73">
            <w:r>
              <w:lastRenderedPageBreak/>
              <w:t>Sue Wilkinson</w:t>
            </w:r>
          </w:p>
        </w:tc>
      </w:tr>
      <w:tr w:rsidR="004D7E73" w:rsidTr="002D56CC">
        <w:tc>
          <w:tcPr>
            <w:tcW w:w="4219" w:type="dxa"/>
          </w:tcPr>
          <w:p w:rsidR="004D7E73" w:rsidRPr="00146CB2" w:rsidRDefault="00803C8B" w:rsidP="00FE5515">
            <w:pPr>
              <w:rPr>
                <w:b/>
              </w:rPr>
            </w:pPr>
            <w:r>
              <w:rPr>
                <w:b/>
              </w:rPr>
              <w:lastRenderedPageBreak/>
              <w:t>10  Other Business</w:t>
            </w:r>
          </w:p>
        </w:tc>
        <w:tc>
          <w:tcPr>
            <w:tcW w:w="6379" w:type="dxa"/>
          </w:tcPr>
          <w:p w:rsidR="00DB7D10" w:rsidRDefault="003E6C87" w:rsidP="005345BD">
            <w:r>
              <w:t>Debra Hocking inquired about when</w:t>
            </w:r>
            <w:r w:rsidR="00DB7D10">
              <w:t xml:space="preserve"> the </w:t>
            </w:r>
            <w:r w:rsidR="00135055">
              <w:t>Coroner’s</w:t>
            </w:r>
            <w:r>
              <w:t xml:space="preserve"> Report would be </w:t>
            </w:r>
            <w:r w:rsidR="00DB7D10">
              <w:t>released</w:t>
            </w:r>
            <w:r>
              <w:t>. John Ginivan advised that this is not yet</w:t>
            </w:r>
            <w:bookmarkStart w:id="0" w:name="_GoBack"/>
            <w:bookmarkEnd w:id="0"/>
            <w:r>
              <w:t xml:space="preserve"> known</w:t>
            </w:r>
            <w:r w:rsidR="00D849EF">
              <w:t>.</w:t>
            </w:r>
          </w:p>
        </w:tc>
        <w:tc>
          <w:tcPr>
            <w:tcW w:w="4058" w:type="dxa"/>
          </w:tcPr>
          <w:p w:rsidR="004D7E73" w:rsidRDefault="004D7E73" w:rsidP="004D7E73"/>
        </w:tc>
      </w:tr>
    </w:tbl>
    <w:p w:rsidR="00400B44" w:rsidRDefault="00400B44"/>
    <w:sectPr w:rsidR="00400B44" w:rsidSect="009110AB">
      <w:headerReference w:type="default" r:id="rId9"/>
      <w:footerReference w:type="default" r:id="rId10"/>
      <w:headerReference w:type="first" r:id="rId11"/>
      <w:pgSz w:w="16840" w:h="11900" w:orient="landscape"/>
      <w:pgMar w:top="709" w:right="1408" w:bottom="56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B46" w:rsidRDefault="004B1B46" w:rsidP="00726FF2">
      <w:pPr>
        <w:spacing w:after="0" w:line="240" w:lineRule="auto"/>
      </w:pPr>
      <w:r>
        <w:separator/>
      </w:r>
    </w:p>
  </w:endnote>
  <w:endnote w:type="continuationSeparator" w:id="0">
    <w:p w:rsidR="004B1B46" w:rsidRDefault="004B1B46" w:rsidP="0072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IC-SemiBold">
    <w:altName w:val="Times New Roman"/>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501550"/>
      <w:docPartObj>
        <w:docPartGallery w:val="Page Numbers (Bottom of Page)"/>
        <w:docPartUnique/>
      </w:docPartObj>
    </w:sdtPr>
    <w:sdtEndPr>
      <w:rPr>
        <w:noProof/>
      </w:rPr>
    </w:sdtEndPr>
    <w:sdtContent>
      <w:p w:rsidR="004B1B46" w:rsidRDefault="004B1B46">
        <w:pPr>
          <w:pStyle w:val="Footer"/>
          <w:jc w:val="center"/>
        </w:pPr>
        <w:r>
          <w:fldChar w:fldCharType="begin"/>
        </w:r>
        <w:r>
          <w:instrText xml:space="preserve"> PAGE   \* MERGEFORMAT </w:instrText>
        </w:r>
        <w:r>
          <w:fldChar w:fldCharType="separate"/>
        </w:r>
        <w:r w:rsidR="0002786F">
          <w:rPr>
            <w:noProof/>
          </w:rPr>
          <w:t>7</w:t>
        </w:r>
        <w:r>
          <w:rPr>
            <w:noProof/>
          </w:rPr>
          <w:fldChar w:fldCharType="end"/>
        </w:r>
      </w:p>
    </w:sdtContent>
  </w:sdt>
  <w:p w:rsidR="004B1B46" w:rsidRDefault="004B1B46" w:rsidP="00BE6503">
    <w:pPr>
      <w:pStyle w:val="Footer"/>
      <w:tabs>
        <w:tab w:val="clear" w:pos="4513"/>
        <w:tab w:val="clear" w:pos="9026"/>
        <w:tab w:val="left" w:pos="67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B46" w:rsidRDefault="004B1B46" w:rsidP="00726FF2">
      <w:pPr>
        <w:spacing w:after="0" w:line="240" w:lineRule="auto"/>
      </w:pPr>
      <w:r>
        <w:separator/>
      </w:r>
    </w:p>
  </w:footnote>
  <w:footnote w:type="continuationSeparator" w:id="0">
    <w:p w:rsidR="004B1B46" w:rsidRDefault="004B1B46" w:rsidP="00726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46" w:rsidRDefault="004B1B46">
    <w:pPr>
      <w:pStyle w:val="Header"/>
    </w:pPr>
    <w:r>
      <w:rPr>
        <w:noProof/>
        <w:lang w:val="en-AU" w:eastAsia="en-AU"/>
      </w:rPr>
      <w:drawing>
        <wp:anchor distT="0" distB="0" distL="114300" distR="114300" simplePos="0" relativeHeight="251657728" behindDoc="1" locked="1" layoutInCell="1" allowOverlap="1" wp14:anchorId="365948CC" wp14:editId="1A4A7C0D">
          <wp:simplePos x="444500" y="-8140700"/>
          <wp:positionH relativeFrom="page">
            <wp:align>center</wp:align>
          </wp:positionH>
          <wp:positionV relativeFrom="page">
            <wp:align>top</wp:align>
          </wp:positionV>
          <wp:extent cx="7558405" cy="106914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608 EMV_community_recovery_newsletter option 2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46" w:rsidRPr="0019494B" w:rsidRDefault="004B1B46" w:rsidP="0019494B">
    <w:pPr>
      <w:pStyle w:val="Heading1"/>
      <w:tabs>
        <w:tab w:val="left" w:pos="11766"/>
      </w:tabs>
      <w:spacing w:before="0" w:after="0" w:line="360" w:lineRule="auto"/>
      <w:rPr>
        <w:sz w:val="24"/>
        <w:szCs w:val="24"/>
      </w:rPr>
    </w:pPr>
    <w:r>
      <w:rPr>
        <w:sz w:val="24"/>
        <w:szCs w:val="24"/>
      </w:rPr>
      <w:tab/>
    </w:r>
  </w:p>
  <w:p w:rsidR="004B1B46" w:rsidRDefault="004B1B46" w:rsidP="0019494B">
    <w:pPr>
      <w:pStyle w:val="Heading1"/>
      <w:spacing w:before="0" w:after="0" w:line="360" w:lineRule="auto"/>
      <w:rPr>
        <w:sz w:val="36"/>
        <w:szCs w:val="36"/>
      </w:rPr>
    </w:pPr>
    <w:r w:rsidRPr="009110AB">
      <w:rPr>
        <w:sz w:val="36"/>
        <w:szCs w:val="36"/>
      </w:rPr>
      <w:t>Community Resilience Committee</w:t>
    </w:r>
  </w:p>
  <w:p w:rsidR="004B1B46" w:rsidRDefault="004B1B46" w:rsidP="0019494B">
    <w:pPr>
      <w:spacing w:after="0" w:line="360" w:lineRule="auto"/>
      <w:rPr>
        <w:sz w:val="24"/>
        <w:szCs w:val="24"/>
      </w:rPr>
    </w:pPr>
    <w:r w:rsidRPr="00782EEE">
      <w:rPr>
        <w:sz w:val="28"/>
        <w:szCs w:val="28"/>
      </w:rPr>
      <w:t>M</w:t>
    </w:r>
    <w:r>
      <w:rPr>
        <w:sz w:val="28"/>
        <w:szCs w:val="28"/>
      </w:rPr>
      <w:t>i</w:t>
    </w:r>
    <w:r w:rsidRPr="00782EEE">
      <w:rPr>
        <w:sz w:val="28"/>
        <w:szCs w:val="28"/>
      </w:rPr>
      <w:t>nutes</w:t>
    </w:r>
    <w:r>
      <w:rPr>
        <w:sz w:val="28"/>
        <w:szCs w:val="28"/>
      </w:rPr>
      <w:t xml:space="preserve"> </w:t>
    </w:r>
    <w:r>
      <w:rPr>
        <w:sz w:val="24"/>
        <w:szCs w:val="24"/>
      </w:rPr>
      <w:t>Meeting # 10</w:t>
    </w:r>
  </w:p>
  <w:p w:rsidR="004B1B46" w:rsidRDefault="004B1B46" w:rsidP="0019494B">
    <w:pPr>
      <w:spacing w:after="0" w:line="360" w:lineRule="auto"/>
      <w:rPr>
        <w:b/>
      </w:rPr>
    </w:pPr>
    <w:r>
      <w:rPr>
        <w:b/>
      </w:rPr>
      <w:t>Date: 17 March 2017   Time: 3.30pm to 5.00pm   Location: Wye River SLSC</w:t>
    </w:r>
  </w:p>
  <w:p w:rsidR="004B1B46" w:rsidRDefault="004B1B46" w:rsidP="0019494B">
    <w:pPr>
      <w:spacing w:after="0" w:line="360" w:lineRule="auto"/>
      <w:rPr>
        <w:b/>
      </w:rPr>
    </w:pPr>
  </w:p>
  <w:p w:rsidR="004B1B46" w:rsidRPr="009110AB" w:rsidRDefault="004B1B46" w:rsidP="0019494B">
    <w:pPr>
      <w:spacing w:after="0" w:line="360" w:lineRule="auto"/>
      <w:rPr>
        <w:b/>
      </w:rPr>
    </w:pPr>
    <w:r>
      <w:rPr>
        <w:noProof/>
        <w:lang w:val="en-AU" w:eastAsia="en-AU"/>
      </w:rPr>
      <w:drawing>
        <wp:anchor distT="0" distB="0" distL="114300" distR="114300" simplePos="0" relativeHeight="251656704" behindDoc="1" locked="1" layoutInCell="1" allowOverlap="1" wp14:anchorId="0F05BF74" wp14:editId="6A8E6BE0">
          <wp:simplePos x="0" y="0"/>
          <wp:positionH relativeFrom="page">
            <wp:align>left</wp:align>
          </wp:positionH>
          <wp:positionV relativeFrom="page">
            <wp:align>top</wp:align>
          </wp:positionV>
          <wp:extent cx="7559675" cy="106927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608 EMV_community_recovery_newsletter option 2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328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5C1"/>
    <w:multiLevelType w:val="hybridMultilevel"/>
    <w:tmpl w:val="B9EE7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DE4D8A"/>
    <w:multiLevelType w:val="hybridMultilevel"/>
    <w:tmpl w:val="D75C7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3A1273"/>
    <w:multiLevelType w:val="hybridMultilevel"/>
    <w:tmpl w:val="12E4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1257AC"/>
    <w:multiLevelType w:val="hybridMultilevel"/>
    <w:tmpl w:val="4CA24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662EA6"/>
    <w:multiLevelType w:val="hybridMultilevel"/>
    <w:tmpl w:val="B930D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6C50DE"/>
    <w:multiLevelType w:val="hybridMultilevel"/>
    <w:tmpl w:val="E6B65830"/>
    <w:lvl w:ilvl="0" w:tplc="43C2C908">
      <w:start w:val="6"/>
      <w:numFmt w:val="bullet"/>
      <w:lvlText w:val="-"/>
      <w:lvlJc w:val="left"/>
      <w:pPr>
        <w:ind w:left="1080" w:hanging="360"/>
      </w:pPr>
      <w:rPr>
        <w:rFonts w:ascii="Calibri" w:eastAsiaTheme="minorHAnsi"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C4A038A"/>
    <w:multiLevelType w:val="hybridMultilevel"/>
    <w:tmpl w:val="C524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163255"/>
    <w:multiLevelType w:val="hybridMultilevel"/>
    <w:tmpl w:val="30022F9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nsid w:val="276D3E12"/>
    <w:multiLevelType w:val="hybridMultilevel"/>
    <w:tmpl w:val="BE287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6B46A3"/>
    <w:multiLevelType w:val="hybridMultilevel"/>
    <w:tmpl w:val="24A04F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A5C3D0A"/>
    <w:multiLevelType w:val="hybridMultilevel"/>
    <w:tmpl w:val="A5343D8E"/>
    <w:lvl w:ilvl="0" w:tplc="1B4A4BC2">
      <w:numFmt w:val="bullet"/>
      <w:lvlText w:val="-"/>
      <w:lvlJc w:val="left"/>
      <w:pPr>
        <w:ind w:left="1080" w:hanging="360"/>
      </w:pPr>
      <w:rPr>
        <w:rFonts w:ascii="Arial" w:eastAsiaTheme="minorHAnsi" w:hAnsi="Arial" w:cs="Symbol" w:hint="default"/>
      </w:rPr>
    </w:lvl>
    <w:lvl w:ilvl="1" w:tplc="0C090003" w:tentative="1">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0265446"/>
    <w:multiLevelType w:val="hybridMultilevel"/>
    <w:tmpl w:val="568C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A9195F"/>
    <w:multiLevelType w:val="hybridMultilevel"/>
    <w:tmpl w:val="EC6EE0F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nsid w:val="47140E75"/>
    <w:multiLevelType w:val="hybridMultilevel"/>
    <w:tmpl w:val="BD90D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833C0E"/>
    <w:multiLevelType w:val="hybridMultilevel"/>
    <w:tmpl w:val="66F09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E15B28"/>
    <w:multiLevelType w:val="hybridMultilevel"/>
    <w:tmpl w:val="BB0C5DD6"/>
    <w:lvl w:ilvl="0" w:tplc="74569FD2">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nsid w:val="6BB42668"/>
    <w:multiLevelType w:val="hybridMultilevel"/>
    <w:tmpl w:val="1CDC9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A25003"/>
    <w:multiLevelType w:val="hybridMultilevel"/>
    <w:tmpl w:val="B9E0534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8">
    <w:nsid w:val="70A7047D"/>
    <w:multiLevelType w:val="hybridMultilevel"/>
    <w:tmpl w:val="D3F29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8"/>
  </w:num>
  <w:num w:numId="4">
    <w:abstractNumId w:val="14"/>
  </w:num>
  <w:num w:numId="5">
    <w:abstractNumId w:val="3"/>
  </w:num>
  <w:num w:numId="6">
    <w:abstractNumId w:val="9"/>
  </w:num>
  <w:num w:numId="7">
    <w:abstractNumId w:val="2"/>
  </w:num>
  <w:num w:numId="8">
    <w:abstractNumId w:val="8"/>
  </w:num>
  <w:num w:numId="9">
    <w:abstractNumId w:val="16"/>
  </w:num>
  <w:num w:numId="10">
    <w:abstractNumId w:val="4"/>
  </w:num>
  <w:num w:numId="11">
    <w:abstractNumId w:val="5"/>
  </w:num>
  <w:num w:numId="12">
    <w:abstractNumId w:val="1"/>
  </w:num>
  <w:num w:numId="13">
    <w:abstractNumId w:val="7"/>
  </w:num>
  <w:num w:numId="14">
    <w:abstractNumId w:val="0"/>
  </w:num>
  <w:num w:numId="15">
    <w:abstractNumId w:val="11"/>
  </w:num>
  <w:num w:numId="16">
    <w:abstractNumId w:val="17"/>
  </w:num>
  <w:num w:numId="17">
    <w:abstractNumId w:val="15"/>
  </w:num>
  <w:num w:numId="18">
    <w:abstractNumId w:val="6"/>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e Tyler">
    <w15:presenceInfo w15:providerId="Windows Live" w15:userId="76c281d507d69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F2"/>
    <w:rsid w:val="0001174D"/>
    <w:rsid w:val="00023B4D"/>
    <w:rsid w:val="00025F34"/>
    <w:rsid w:val="0002786F"/>
    <w:rsid w:val="0004711C"/>
    <w:rsid w:val="0006275D"/>
    <w:rsid w:val="00066A3B"/>
    <w:rsid w:val="00066F1C"/>
    <w:rsid w:val="00072FF2"/>
    <w:rsid w:val="0008074C"/>
    <w:rsid w:val="000872BA"/>
    <w:rsid w:val="00090C32"/>
    <w:rsid w:val="00091F2D"/>
    <w:rsid w:val="000A3F89"/>
    <w:rsid w:val="000A58B1"/>
    <w:rsid w:val="000D1FEA"/>
    <w:rsid w:val="000E0D01"/>
    <w:rsid w:val="000F5206"/>
    <w:rsid w:val="00106D19"/>
    <w:rsid w:val="00123D35"/>
    <w:rsid w:val="001251A5"/>
    <w:rsid w:val="001319F0"/>
    <w:rsid w:val="00135055"/>
    <w:rsid w:val="00141255"/>
    <w:rsid w:val="0014674A"/>
    <w:rsid w:val="00146CB2"/>
    <w:rsid w:val="00153884"/>
    <w:rsid w:val="00170BD6"/>
    <w:rsid w:val="00181604"/>
    <w:rsid w:val="00191AEF"/>
    <w:rsid w:val="0019281C"/>
    <w:rsid w:val="0019494B"/>
    <w:rsid w:val="00195381"/>
    <w:rsid w:val="001B157A"/>
    <w:rsid w:val="001B2A9A"/>
    <w:rsid w:val="001B611A"/>
    <w:rsid w:val="001C2A99"/>
    <w:rsid w:val="001E1E52"/>
    <w:rsid w:val="001E7ACD"/>
    <w:rsid w:val="001F1A77"/>
    <w:rsid w:val="001F1ACB"/>
    <w:rsid w:val="001F3BAA"/>
    <w:rsid w:val="00200E81"/>
    <w:rsid w:val="002124B5"/>
    <w:rsid w:val="00227AA5"/>
    <w:rsid w:val="002356DD"/>
    <w:rsid w:val="00241C2E"/>
    <w:rsid w:val="00250471"/>
    <w:rsid w:val="0025640E"/>
    <w:rsid w:val="00256C1C"/>
    <w:rsid w:val="002621AE"/>
    <w:rsid w:val="00263347"/>
    <w:rsid w:val="002633E5"/>
    <w:rsid w:val="002733CC"/>
    <w:rsid w:val="00273EAA"/>
    <w:rsid w:val="00281A60"/>
    <w:rsid w:val="0028564C"/>
    <w:rsid w:val="002856C2"/>
    <w:rsid w:val="002930C6"/>
    <w:rsid w:val="002A248C"/>
    <w:rsid w:val="002A2A2E"/>
    <w:rsid w:val="002B2004"/>
    <w:rsid w:val="002B7763"/>
    <w:rsid w:val="002C45B0"/>
    <w:rsid w:val="002C6AA2"/>
    <w:rsid w:val="002D56CC"/>
    <w:rsid w:val="002E67C2"/>
    <w:rsid w:val="002E78B8"/>
    <w:rsid w:val="002F6EF0"/>
    <w:rsid w:val="00300E68"/>
    <w:rsid w:val="0031095D"/>
    <w:rsid w:val="003261FA"/>
    <w:rsid w:val="003318DD"/>
    <w:rsid w:val="0033380D"/>
    <w:rsid w:val="00334BEC"/>
    <w:rsid w:val="0033574D"/>
    <w:rsid w:val="00336FE4"/>
    <w:rsid w:val="00347190"/>
    <w:rsid w:val="0035369D"/>
    <w:rsid w:val="00373223"/>
    <w:rsid w:val="00394F70"/>
    <w:rsid w:val="003A3084"/>
    <w:rsid w:val="003C3DE6"/>
    <w:rsid w:val="003D2C42"/>
    <w:rsid w:val="003D722E"/>
    <w:rsid w:val="003E1975"/>
    <w:rsid w:val="003E6C87"/>
    <w:rsid w:val="003E750E"/>
    <w:rsid w:val="003F0011"/>
    <w:rsid w:val="003F0B53"/>
    <w:rsid w:val="00400B44"/>
    <w:rsid w:val="004042C0"/>
    <w:rsid w:val="00421A18"/>
    <w:rsid w:val="00450893"/>
    <w:rsid w:val="0045333E"/>
    <w:rsid w:val="004615E9"/>
    <w:rsid w:val="00467D66"/>
    <w:rsid w:val="004735CE"/>
    <w:rsid w:val="00476DBB"/>
    <w:rsid w:val="004B1B46"/>
    <w:rsid w:val="004C70DB"/>
    <w:rsid w:val="004D2D0D"/>
    <w:rsid w:val="004D340F"/>
    <w:rsid w:val="004D419B"/>
    <w:rsid w:val="004D7E73"/>
    <w:rsid w:val="004E1B64"/>
    <w:rsid w:val="004E4756"/>
    <w:rsid w:val="004E5F40"/>
    <w:rsid w:val="004F0313"/>
    <w:rsid w:val="00503D7F"/>
    <w:rsid w:val="00524DDC"/>
    <w:rsid w:val="005345BD"/>
    <w:rsid w:val="0053633F"/>
    <w:rsid w:val="0054541C"/>
    <w:rsid w:val="005531CD"/>
    <w:rsid w:val="00555164"/>
    <w:rsid w:val="00563EE6"/>
    <w:rsid w:val="005A38E7"/>
    <w:rsid w:val="005A5163"/>
    <w:rsid w:val="005C3572"/>
    <w:rsid w:val="005C5CF3"/>
    <w:rsid w:val="005D1E71"/>
    <w:rsid w:val="005D33C8"/>
    <w:rsid w:val="005E1A17"/>
    <w:rsid w:val="005F07EE"/>
    <w:rsid w:val="005F4A06"/>
    <w:rsid w:val="005F5155"/>
    <w:rsid w:val="005F528B"/>
    <w:rsid w:val="00602A49"/>
    <w:rsid w:val="00607198"/>
    <w:rsid w:val="00612D10"/>
    <w:rsid w:val="00616EF4"/>
    <w:rsid w:val="00636883"/>
    <w:rsid w:val="00645BD2"/>
    <w:rsid w:val="00651294"/>
    <w:rsid w:val="00660467"/>
    <w:rsid w:val="00673356"/>
    <w:rsid w:val="00677923"/>
    <w:rsid w:val="00692839"/>
    <w:rsid w:val="006A0BA3"/>
    <w:rsid w:val="006A1046"/>
    <w:rsid w:val="006A3B7F"/>
    <w:rsid w:val="006C612D"/>
    <w:rsid w:val="006E1E77"/>
    <w:rsid w:val="006E415E"/>
    <w:rsid w:val="006E6430"/>
    <w:rsid w:val="006F17AF"/>
    <w:rsid w:val="006F2D0D"/>
    <w:rsid w:val="00704E31"/>
    <w:rsid w:val="00715B39"/>
    <w:rsid w:val="007247A8"/>
    <w:rsid w:val="00726B6B"/>
    <w:rsid w:val="00726FF2"/>
    <w:rsid w:val="007359D3"/>
    <w:rsid w:val="00737A9F"/>
    <w:rsid w:val="0074769B"/>
    <w:rsid w:val="00771721"/>
    <w:rsid w:val="0077309D"/>
    <w:rsid w:val="00776C11"/>
    <w:rsid w:val="00782EEE"/>
    <w:rsid w:val="007841D2"/>
    <w:rsid w:val="007A64D1"/>
    <w:rsid w:val="007B065A"/>
    <w:rsid w:val="007C0443"/>
    <w:rsid w:val="007C7BA8"/>
    <w:rsid w:val="007E0471"/>
    <w:rsid w:val="00800E50"/>
    <w:rsid w:val="0080287A"/>
    <w:rsid w:val="00803C8B"/>
    <w:rsid w:val="008116B8"/>
    <w:rsid w:val="00815230"/>
    <w:rsid w:val="0082461C"/>
    <w:rsid w:val="00844095"/>
    <w:rsid w:val="00845AFE"/>
    <w:rsid w:val="008514C5"/>
    <w:rsid w:val="00867D26"/>
    <w:rsid w:val="008700D1"/>
    <w:rsid w:val="008705B6"/>
    <w:rsid w:val="00871593"/>
    <w:rsid w:val="00873162"/>
    <w:rsid w:val="00873BE0"/>
    <w:rsid w:val="00873D08"/>
    <w:rsid w:val="008836B4"/>
    <w:rsid w:val="00885515"/>
    <w:rsid w:val="008A3646"/>
    <w:rsid w:val="008A5AA2"/>
    <w:rsid w:val="008A5D62"/>
    <w:rsid w:val="008C2E31"/>
    <w:rsid w:val="008D105D"/>
    <w:rsid w:val="008D538E"/>
    <w:rsid w:val="008F1A7F"/>
    <w:rsid w:val="008F33C5"/>
    <w:rsid w:val="00901236"/>
    <w:rsid w:val="009110AB"/>
    <w:rsid w:val="0091335D"/>
    <w:rsid w:val="00926A4C"/>
    <w:rsid w:val="00927E61"/>
    <w:rsid w:val="0093228A"/>
    <w:rsid w:val="00937F19"/>
    <w:rsid w:val="0094510C"/>
    <w:rsid w:val="00947603"/>
    <w:rsid w:val="00961D73"/>
    <w:rsid w:val="009620D8"/>
    <w:rsid w:val="00967E18"/>
    <w:rsid w:val="00973715"/>
    <w:rsid w:val="00983FBF"/>
    <w:rsid w:val="00984FE7"/>
    <w:rsid w:val="009879D5"/>
    <w:rsid w:val="00995234"/>
    <w:rsid w:val="0099556E"/>
    <w:rsid w:val="00997ED4"/>
    <w:rsid w:val="009A2480"/>
    <w:rsid w:val="009A30F0"/>
    <w:rsid w:val="009A7E00"/>
    <w:rsid w:val="009B115D"/>
    <w:rsid w:val="009C6B53"/>
    <w:rsid w:val="009D0EAB"/>
    <w:rsid w:val="009D1E4F"/>
    <w:rsid w:val="009D2231"/>
    <w:rsid w:val="009D6C54"/>
    <w:rsid w:val="009D6E7F"/>
    <w:rsid w:val="009E069C"/>
    <w:rsid w:val="009F4DCA"/>
    <w:rsid w:val="009F7B60"/>
    <w:rsid w:val="00A04E2B"/>
    <w:rsid w:val="00A10BE1"/>
    <w:rsid w:val="00A1213D"/>
    <w:rsid w:val="00A25B82"/>
    <w:rsid w:val="00A47103"/>
    <w:rsid w:val="00A61F2C"/>
    <w:rsid w:val="00A717D5"/>
    <w:rsid w:val="00A85847"/>
    <w:rsid w:val="00A94F1C"/>
    <w:rsid w:val="00AA67F2"/>
    <w:rsid w:val="00AB218B"/>
    <w:rsid w:val="00AC0ABB"/>
    <w:rsid w:val="00AC6B60"/>
    <w:rsid w:val="00AD627A"/>
    <w:rsid w:val="00AD65EC"/>
    <w:rsid w:val="00AE2837"/>
    <w:rsid w:val="00AE58BD"/>
    <w:rsid w:val="00AF0AFD"/>
    <w:rsid w:val="00B05752"/>
    <w:rsid w:val="00B17382"/>
    <w:rsid w:val="00B21F12"/>
    <w:rsid w:val="00B221A0"/>
    <w:rsid w:val="00B24261"/>
    <w:rsid w:val="00B31875"/>
    <w:rsid w:val="00B31FFE"/>
    <w:rsid w:val="00B339D3"/>
    <w:rsid w:val="00B35EA4"/>
    <w:rsid w:val="00B4676B"/>
    <w:rsid w:val="00B506E3"/>
    <w:rsid w:val="00B50C43"/>
    <w:rsid w:val="00B620F1"/>
    <w:rsid w:val="00B67D60"/>
    <w:rsid w:val="00B810AC"/>
    <w:rsid w:val="00B847A7"/>
    <w:rsid w:val="00B87A37"/>
    <w:rsid w:val="00B90D80"/>
    <w:rsid w:val="00B91010"/>
    <w:rsid w:val="00B931A0"/>
    <w:rsid w:val="00B97733"/>
    <w:rsid w:val="00BA125E"/>
    <w:rsid w:val="00BA1DFD"/>
    <w:rsid w:val="00BD5326"/>
    <w:rsid w:val="00BD5EE4"/>
    <w:rsid w:val="00BD7673"/>
    <w:rsid w:val="00BE6503"/>
    <w:rsid w:val="00BF1DD6"/>
    <w:rsid w:val="00C02339"/>
    <w:rsid w:val="00C24D9A"/>
    <w:rsid w:val="00C27063"/>
    <w:rsid w:val="00C4098B"/>
    <w:rsid w:val="00C42404"/>
    <w:rsid w:val="00C55A2D"/>
    <w:rsid w:val="00C70312"/>
    <w:rsid w:val="00C85169"/>
    <w:rsid w:val="00C910C7"/>
    <w:rsid w:val="00C92CD5"/>
    <w:rsid w:val="00C977B3"/>
    <w:rsid w:val="00CA16B7"/>
    <w:rsid w:val="00CA2F82"/>
    <w:rsid w:val="00CA5D64"/>
    <w:rsid w:val="00CA622C"/>
    <w:rsid w:val="00CA79F8"/>
    <w:rsid w:val="00CB7694"/>
    <w:rsid w:val="00CC1905"/>
    <w:rsid w:val="00CC78A0"/>
    <w:rsid w:val="00CE4715"/>
    <w:rsid w:val="00CE5885"/>
    <w:rsid w:val="00CE67E0"/>
    <w:rsid w:val="00CF1684"/>
    <w:rsid w:val="00CF3C43"/>
    <w:rsid w:val="00D04631"/>
    <w:rsid w:val="00D1540D"/>
    <w:rsid w:val="00D45B5B"/>
    <w:rsid w:val="00D50423"/>
    <w:rsid w:val="00D5243B"/>
    <w:rsid w:val="00D57422"/>
    <w:rsid w:val="00D63555"/>
    <w:rsid w:val="00D77D6B"/>
    <w:rsid w:val="00D82C4D"/>
    <w:rsid w:val="00D849EF"/>
    <w:rsid w:val="00D85A2D"/>
    <w:rsid w:val="00D96702"/>
    <w:rsid w:val="00D97C91"/>
    <w:rsid w:val="00DA1D68"/>
    <w:rsid w:val="00DB7D10"/>
    <w:rsid w:val="00DC3A25"/>
    <w:rsid w:val="00DD05FE"/>
    <w:rsid w:val="00DD59AE"/>
    <w:rsid w:val="00DD7623"/>
    <w:rsid w:val="00DE224A"/>
    <w:rsid w:val="00DE3FAF"/>
    <w:rsid w:val="00DE539D"/>
    <w:rsid w:val="00E02E28"/>
    <w:rsid w:val="00E151E0"/>
    <w:rsid w:val="00E17313"/>
    <w:rsid w:val="00E2468F"/>
    <w:rsid w:val="00E25EE7"/>
    <w:rsid w:val="00E32058"/>
    <w:rsid w:val="00E41513"/>
    <w:rsid w:val="00E65E7E"/>
    <w:rsid w:val="00E862F3"/>
    <w:rsid w:val="00E91F6A"/>
    <w:rsid w:val="00E93369"/>
    <w:rsid w:val="00EA2E35"/>
    <w:rsid w:val="00EA33F1"/>
    <w:rsid w:val="00EA6AF6"/>
    <w:rsid w:val="00EB1696"/>
    <w:rsid w:val="00EC2702"/>
    <w:rsid w:val="00EC4233"/>
    <w:rsid w:val="00EC6DE6"/>
    <w:rsid w:val="00EC7A21"/>
    <w:rsid w:val="00ED4C8E"/>
    <w:rsid w:val="00EE14FB"/>
    <w:rsid w:val="00F02C34"/>
    <w:rsid w:val="00F07182"/>
    <w:rsid w:val="00F10F48"/>
    <w:rsid w:val="00F2083C"/>
    <w:rsid w:val="00F25257"/>
    <w:rsid w:val="00F332CA"/>
    <w:rsid w:val="00F3412D"/>
    <w:rsid w:val="00F403A4"/>
    <w:rsid w:val="00F45004"/>
    <w:rsid w:val="00F468D8"/>
    <w:rsid w:val="00F6161D"/>
    <w:rsid w:val="00F616DE"/>
    <w:rsid w:val="00F8004B"/>
    <w:rsid w:val="00F93DDD"/>
    <w:rsid w:val="00FB3B7E"/>
    <w:rsid w:val="00FB6EE6"/>
    <w:rsid w:val="00FC645C"/>
    <w:rsid w:val="00FD19C5"/>
    <w:rsid w:val="00FE33E6"/>
    <w:rsid w:val="00FE5515"/>
    <w:rsid w:val="00FE7C40"/>
    <w:rsid w:val="00FF37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F2"/>
    <w:pPr>
      <w:spacing w:after="120" w:line="220" w:lineRule="exact"/>
    </w:pPr>
    <w:rPr>
      <w:rFonts w:ascii="Arial" w:eastAsia="Calibri" w:hAnsi="Arial" w:cs="VIC-SemiBold"/>
      <w:color w:val="000000"/>
      <w:sz w:val="18"/>
      <w:szCs w:val="52"/>
      <w:lang w:val="en-US"/>
    </w:rPr>
  </w:style>
  <w:style w:type="paragraph" w:styleId="Heading1">
    <w:name w:val="heading 1"/>
    <w:basedOn w:val="Normal"/>
    <w:next w:val="Normal"/>
    <w:link w:val="Heading1Char"/>
    <w:uiPriority w:val="9"/>
    <w:qFormat/>
    <w:rsid w:val="00726FF2"/>
    <w:pPr>
      <w:spacing w:before="400" w:after="220"/>
      <w:outlineLvl w:val="0"/>
    </w:pPr>
    <w:rPr>
      <w:bCs/>
      <w:sz w:val="48"/>
    </w:rPr>
  </w:style>
  <w:style w:type="paragraph" w:styleId="Heading2">
    <w:name w:val="heading 2"/>
    <w:basedOn w:val="Normal"/>
    <w:next w:val="Normal"/>
    <w:link w:val="Heading2Char"/>
    <w:uiPriority w:val="9"/>
    <w:unhideWhenUsed/>
    <w:qFormat/>
    <w:rsid w:val="00726FF2"/>
    <w:pPr>
      <w:spacing w:before="240" w:after="80"/>
      <w:outlineLvl w:val="1"/>
    </w:pPr>
    <w:rPr>
      <w:caps/>
      <w:sz w:val="24"/>
      <w:szCs w:val="18"/>
    </w:rPr>
  </w:style>
  <w:style w:type="paragraph" w:styleId="Heading3">
    <w:name w:val="heading 3"/>
    <w:basedOn w:val="Normal"/>
    <w:next w:val="Normal"/>
    <w:link w:val="Heading3Char"/>
    <w:uiPriority w:val="9"/>
    <w:unhideWhenUsed/>
    <w:qFormat/>
    <w:rsid w:val="00726FF2"/>
    <w:pPr>
      <w:spacing w:before="240" w:after="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F2"/>
    <w:rPr>
      <w:rFonts w:ascii="Arial" w:eastAsia="Calibri" w:hAnsi="Arial" w:cs="VIC-SemiBold"/>
      <w:bCs/>
      <w:color w:val="000000"/>
      <w:sz w:val="48"/>
      <w:szCs w:val="52"/>
      <w:lang w:val="en-US"/>
    </w:rPr>
  </w:style>
  <w:style w:type="character" w:customStyle="1" w:styleId="Heading2Char">
    <w:name w:val="Heading 2 Char"/>
    <w:basedOn w:val="DefaultParagraphFont"/>
    <w:link w:val="Heading2"/>
    <w:uiPriority w:val="9"/>
    <w:rsid w:val="00726FF2"/>
    <w:rPr>
      <w:rFonts w:ascii="Arial" w:eastAsia="Calibri" w:hAnsi="Arial" w:cs="VIC-SemiBold"/>
      <w:caps/>
      <w:color w:val="000000"/>
      <w:sz w:val="24"/>
      <w:szCs w:val="18"/>
      <w:lang w:val="en-US"/>
    </w:rPr>
  </w:style>
  <w:style w:type="character" w:customStyle="1" w:styleId="Heading3Char">
    <w:name w:val="Heading 3 Char"/>
    <w:basedOn w:val="DefaultParagraphFont"/>
    <w:link w:val="Heading3"/>
    <w:uiPriority w:val="9"/>
    <w:rsid w:val="00726FF2"/>
    <w:rPr>
      <w:rFonts w:ascii="Arial" w:eastAsia="Calibri" w:hAnsi="Arial" w:cs="VIC-SemiBold"/>
      <w:b/>
      <w:color w:val="000000"/>
      <w:sz w:val="18"/>
      <w:szCs w:val="52"/>
      <w:lang w:val="en-US"/>
    </w:rPr>
  </w:style>
  <w:style w:type="paragraph" w:customStyle="1" w:styleId="CRNtitle">
    <w:name w:val="CRN_title"/>
    <w:basedOn w:val="Normal"/>
    <w:qFormat/>
    <w:rsid w:val="00726FF2"/>
    <w:pPr>
      <w:spacing w:after="0" w:line="640" w:lineRule="exact"/>
    </w:pPr>
    <w:rPr>
      <w:color w:val="78A22F"/>
      <w:sz w:val="64"/>
      <w:szCs w:val="18"/>
    </w:rPr>
  </w:style>
  <w:style w:type="paragraph" w:customStyle="1" w:styleId="Introtext">
    <w:name w:val="Intro_text"/>
    <w:qFormat/>
    <w:rsid w:val="00726FF2"/>
    <w:pPr>
      <w:spacing w:after="480" w:line="340" w:lineRule="exact"/>
    </w:pPr>
    <w:rPr>
      <w:rFonts w:ascii="Arial" w:eastAsia="Calibri" w:hAnsi="Arial" w:cs="VIC-SemiBold"/>
      <w:i/>
      <w:iCs/>
      <w:color w:val="78A22F"/>
      <w:sz w:val="28"/>
      <w:szCs w:val="52"/>
      <w:lang w:val="en-US"/>
    </w:rPr>
  </w:style>
  <w:style w:type="paragraph" w:styleId="Header">
    <w:name w:val="header"/>
    <w:basedOn w:val="Normal"/>
    <w:link w:val="HeaderChar"/>
    <w:uiPriority w:val="99"/>
    <w:unhideWhenUsed/>
    <w:rsid w:val="00726FF2"/>
    <w:pPr>
      <w:tabs>
        <w:tab w:val="center" w:pos="4513"/>
        <w:tab w:val="right" w:pos="9026"/>
      </w:tabs>
    </w:pPr>
  </w:style>
  <w:style w:type="character" w:customStyle="1" w:styleId="HeaderChar">
    <w:name w:val="Header Char"/>
    <w:basedOn w:val="DefaultParagraphFont"/>
    <w:link w:val="Header"/>
    <w:uiPriority w:val="99"/>
    <w:rsid w:val="00726FF2"/>
    <w:rPr>
      <w:rFonts w:ascii="Arial" w:eastAsia="Calibri" w:hAnsi="Arial" w:cs="VIC-SemiBold"/>
      <w:color w:val="000000"/>
      <w:sz w:val="18"/>
      <w:szCs w:val="52"/>
      <w:lang w:val="en-US"/>
    </w:rPr>
  </w:style>
  <w:style w:type="paragraph" w:styleId="Footer">
    <w:name w:val="footer"/>
    <w:basedOn w:val="Normal"/>
    <w:link w:val="FooterChar"/>
    <w:uiPriority w:val="99"/>
    <w:unhideWhenUsed/>
    <w:rsid w:val="00726FF2"/>
    <w:pPr>
      <w:tabs>
        <w:tab w:val="center" w:pos="4513"/>
        <w:tab w:val="right" w:pos="9026"/>
      </w:tabs>
    </w:pPr>
  </w:style>
  <w:style w:type="character" w:customStyle="1" w:styleId="FooterChar">
    <w:name w:val="Footer Char"/>
    <w:basedOn w:val="DefaultParagraphFont"/>
    <w:link w:val="Footer"/>
    <w:uiPriority w:val="99"/>
    <w:rsid w:val="00726FF2"/>
    <w:rPr>
      <w:rFonts w:ascii="Arial" w:eastAsia="Calibri" w:hAnsi="Arial" w:cs="VIC-SemiBold"/>
      <w:color w:val="000000"/>
      <w:sz w:val="18"/>
      <w:szCs w:val="52"/>
      <w:lang w:val="en-US"/>
    </w:rPr>
  </w:style>
  <w:style w:type="paragraph" w:customStyle="1" w:styleId="placenames">
    <w:name w:val="place names"/>
    <w:basedOn w:val="Heading2"/>
    <w:qFormat/>
    <w:rsid w:val="00726FF2"/>
    <w:pPr>
      <w:spacing w:before="520" w:after="0"/>
    </w:pPr>
  </w:style>
  <w:style w:type="character" w:styleId="Hyperlink">
    <w:name w:val="Hyperlink"/>
    <w:basedOn w:val="DefaultParagraphFont"/>
    <w:uiPriority w:val="99"/>
    <w:unhideWhenUsed/>
    <w:rsid w:val="00726FF2"/>
    <w:rPr>
      <w:color w:val="0000FF"/>
      <w:u w:val="single"/>
    </w:rPr>
  </w:style>
  <w:style w:type="paragraph" w:styleId="ListParagraph">
    <w:name w:val="List Paragraph"/>
    <w:basedOn w:val="Normal"/>
    <w:uiPriority w:val="34"/>
    <w:qFormat/>
    <w:rsid w:val="00726FF2"/>
    <w:pPr>
      <w:spacing w:after="200" w:line="276" w:lineRule="auto"/>
      <w:ind w:left="720"/>
      <w:contextualSpacing/>
    </w:pPr>
    <w:rPr>
      <w:rFonts w:asciiTheme="minorHAnsi" w:eastAsiaTheme="minorHAnsi" w:hAnsiTheme="minorHAnsi" w:cstheme="minorBidi"/>
      <w:color w:val="auto"/>
      <w:sz w:val="22"/>
      <w:szCs w:val="22"/>
      <w:lang w:val="en-AU"/>
    </w:rPr>
  </w:style>
  <w:style w:type="paragraph" w:customStyle="1" w:styleId="xmsonormal">
    <w:name w:val="x_msonormal"/>
    <w:basedOn w:val="Normal"/>
    <w:rsid w:val="00726FF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726FF2"/>
    <w:rPr>
      <w:b/>
      <w:bCs/>
    </w:rPr>
  </w:style>
  <w:style w:type="character" w:customStyle="1" w:styleId="ng-binding">
    <w:name w:val="ng-binding"/>
    <w:basedOn w:val="DefaultParagraphFont"/>
    <w:rsid w:val="00726FF2"/>
  </w:style>
  <w:style w:type="paragraph" w:styleId="NormalWeb">
    <w:name w:val="Normal (Web)"/>
    <w:basedOn w:val="Normal"/>
    <w:uiPriority w:val="99"/>
    <w:semiHidden/>
    <w:unhideWhenUsed/>
    <w:rsid w:val="00726FF2"/>
    <w:pPr>
      <w:spacing w:after="315" w:line="315" w:lineRule="atLeast"/>
    </w:pPr>
    <w:rPr>
      <w:rFonts w:ascii="Times New Roman" w:eastAsia="Times New Roman" w:hAnsi="Times New Roman" w:cs="Times New Roman"/>
      <w:color w:val="auto"/>
      <w:sz w:val="24"/>
      <w:szCs w:val="24"/>
      <w:lang w:val="en-AU" w:eastAsia="en-AU"/>
    </w:rPr>
  </w:style>
  <w:style w:type="table" w:styleId="TableGrid">
    <w:name w:val="Table Grid"/>
    <w:basedOn w:val="TableNormal"/>
    <w:uiPriority w:val="59"/>
    <w:rsid w:val="00B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A3"/>
    <w:rPr>
      <w:rFonts w:ascii="Tahoma" w:eastAsia="Calibri" w:hAnsi="Tahoma" w:cs="Tahoma"/>
      <w:color w:val="000000"/>
      <w:sz w:val="16"/>
      <w:szCs w:val="16"/>
      <w:lang w:val="en-US"/>
    </w:rPr>
  </w:style>
  <w:style w:type="character" w:styleId="CommentReference">
    <w:name w:val="annotation reference"/>
    <w:basedOn w:val="DefaultParagraphFont"/>
    <w:uiPriority w:val="99"/>
    <w:semiHidden/>
    <w:unhideWhenUsed/>
    <w:rsid w:val="00B31875"/>
    <w:rPr>
      <w:sz w:val="16"/>
      <w:szCs w:val="16"/>
    </w:rPr>
  </w:style>
  <w:style w:type="paragraph" w:styleId="CommentText">
    <w:name w:val="annotation text"/>
    <w:basedOn w:val="Normal"/>
    <w:link w:val="CommentTextChar"/>
    <w:uiPriority w:val="99"/>
    <w:semiHidden/>
    <w:unhideWhenUsed/>
    <w:rsid w:val="00B31875"/>
    <w:pPr>
      <w:spacing w:line="240" w:lineRule="auto"/>
    </w:pPr>
    <w:rPr>
      <w:sz w:val="20"/>
      <w:szCs w:val="20"/>
    </w:rPr>
  </w:style>
  <w:style w:type="character" w:customStyle="1" w:styleId="CommentTextChar">
    <w:name w:val="Comment Text Char"/>
    <w:basedOn w:val="DefaultParagraphFont"/>
    <w:link w:val="CommentText"/>
    <w:uiPriority w:val="99"/>
    <w:semiHidden/>
    <w:rsid w:val="00B31875"/>
    <w:rPr>
      <w:rFonts w:ascii="Arial" w:eastAsia="Calibri" w:hAnsi="Arial" w:cs="VIC-SemiBold"/>
      <w:color w:val="000000"/>
      <w:sz w:val="20"/>
      <w:szCs w:val="20"/>
      <w:lang w:val="en-US"/>
    </w:rPr>
  </w:style>
  <w:style w:type="paragraph" w:styleId="CommentSubject">
    <w:name w:val="annotation subject"/>
    <w:basedOn w:val="CommentText"/>
    <w:next w:val="CommentText"/>
    <w:link w:val="CommentSubjectChar"/>
    <w:uiPriority w:val="99"/>
    <w:semiHidden/>
    <w:unhideWhenUsed/>
    <w:rsid w:val="00B31875"/>
    <w:rPr>
      <w:b/>
      <w:bCs/>
    </w:rPr>
  </w:style>
  <w:style w:type="character" w:customStyle="1" w:styleId="CommentSubjectChar">
    <w:name w:val="Comment Subject Char"/>
    <w:basedOn w:val="CommentTextChar"/>
    <w:link w:val="CommentSubject"/>
    <w:uiPriority w:val="99"/>
    <w:semiHidden/>
    <w:rsid w:val="00B31875"/>
    <w:rPr>
      <w:rFonts w:ascii="Arial" w:eastAsia="Calibri" w:hAnsi="Arial" w:cs="VIC-SemiBold"/>
      <w:b/>
      <w:bCs/>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F2"/>
    <w:pPr>
      <w:spacing w:after="120" w:line="220" w:lineRule="exact"/>
    </w:pPr>
    <w:rPr>
      <w:rFonts w:ascii="Arial" w:eastAsia="Calibri" w:hAnsi="Arial" w:cs="VIC-SemiBold"/>
      <w:color w:val="000000"/>
      <w:sz w:val="18"/>
      <w:szCs w:val="52"/>
      <w:lang w:val="en-US"/>
    </w:rPr>
  </w:style>
  <w:style w:type="paragraph" w:styleId="Heading1">
    <w:name w:val="heading 1"/>
    <w:basedOn w:val="Normal"/>
    <w:next w:val="Normal"/>
    <w:link w:val="Heading1Char"/>
    <w:uiPriority w:val="9"/>
    <w:qFormat/>
    <w:rsid w:val="00726FF2"/>
    <w:pPr>
      <w:spacing w:before="400" w:after="220"/>
      <w:outlineLvl w:val="0"/>
    </w:pPr>
    <w:rPr>
      <w:bCs/>
      <w:sz w:val="48"/>
    </w:rPr>
  </w:style>
  <w:style w:type="paragraph" w:styleId="Heading2">
    <w:name w:val="heading 2"/>
    <w:basedOn w:val="Normal"/>
    <w:next w:val="Normal"/>
    <w:link w:val="Heading2Char"/>
    <w:uiPriority w:val="9"/>
    <w:unhideWhenUsed/>
    <w:qFormat/>
    <w:rsid w:val="00726FF2"/>
    <w:pPr>
      <w:spacing w:before="240" w:after="80"/>
      <w:outlineLvl w:val="1"/>
    </w:pPr>
    <w:rPr>
      <w:caps/>
      <w:sz w:val="24"/>
      <w:szCs w:val="18"/>
    </w:rPr>
  </w:style>
  <w:style w:type="paragraph" w:styleId="Heading3">
    <w:name w:val="heading 3"/>
    <w:basedOn w:val="Normal"/>
    <w:next w:val="Normal"/>
    <w:link w:val="Heading3Char"/>
    <w:uiPriority w:val="9"/>
    <w:unhideWhenUsed/>
    <w:qFormat/>
    <w:rsid w:val="00726FF2"/>
    <w:pPr>
      <w:spacing w:before="240" w:after="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F2"/>
    <w:rPr>
      <w:rFonts w:ascii="Arial" w:eastAsia="Calibri" w:hAnsi="Arial" w:cs="VIC-SemiBold"/>
      <w:bCs/>
      <w:color w:val="000000"/>
      <w:sz w:val="48"/>
      <w:szCs w:val="52"/>
      <w:lang w:val="en-US"/>
    </w:rPr>
  </w:style>
  <w:style w:type="character" w:customStyle="1" w:styleId="Heading2Char">
    <w:name w:val="Heading 2 Char"/>
    <w:basedOn w:val="DefaultParagraphFont"/>
    <w:link w:val="Heading2"/>
    <w:uiPriority w:val="9"/>
    <w:rsid w:val="00726FF2"/>
    <w:rPr>
      <w:rFonts w:ascii="Arial" w:eastAsia="Calibri" w:hAnsi="Arial" w:cs="VIC-SemiBold"/>
      <w:caps/>
      <w:color w:val="000000"/>
      <w:sz w:val="24"/>
      <w:szCs w:val="18"/>
      <w:lang w:val="en-US"/>
    </w:rPr>
  </w:style>
  <w:style w:type="character" w:customStyle="1" w:styleId="Heading3Char">
    <w:name w:val="Heading 3 Char"/>
    <w:basedOn w:val="DefaultParagraphFont"/>
    <w:link w:val="Heading3"/>
    <w:uiPriority w:val="9"/>
    <w:rsid w:val="00726FF2"/>
    <w:rPr>
      <w:rFonts w:ascii="Arial" w:eastAsia="Calibri" w:hAnsi="Arial" w:cs="VIC-SemiBold"/>
      <w:b/>
      <w:color w:val="000000"/>
      <w:sz w:val="18"/>
      <w:szCs w:val="52"/>
      <w:lang w:val="en-US"/>
    </w:rPr>
  </w:style>
  <w:style w:type="paragraph" w:customStyle="1" w:styleId="CRNtitle">
    <w:name w:val="CRN_title"/>
    <w:basedOn w:val="Normal"/>
    <w:qFormat/>
    <w:rsid w:val="00726FF2"/>
    <w:pPr>
      <w:spacing w:after="0" w:line="640" w:lineRule="exact"/>
    </w:pPr>
    <w:rPr>
      <w:color w:val="78A22F"/>
      <w:sz w:val="64"/>
      <w:szCs w:val="18"/>
    </w:rPr>
  </w:style>
  <w:style w:type="paragraph" w:customStyle="1" w:styleId="Introtext">
    <w:name w:val="Intro_text"/>
    <w:qFormat/>
    <w:rsid w:val="00726FF2"/>
    <w:pPr>
      <w:spacing w:after="480" w:line="340" w:lineRule="exact"/>
    </w:pPr>
    <w:rPr>
      <w:rFonts w:ascii="Arial" w:eastAsia="Calibri" w:hAnsi="Arial" w:cs="VIC-SemiBold"/>
      <w:i/>
      <w:iCs/>
      <w:color w:val="78A22F"/>
      <w:sz w:val="28"/>
      <w:szCs w:val="52"/>
      <w:lang w:val="en-US"/>
    </w:rPr>
  </w:style>
  <w:style w:type="paragraph" w:styleId="Header">
    <w:name w:val="header"/>
    <w:basedOn w:val="Normal"/>
    <w:link w:val="HeaderChar"/>
    <w:uiPriority w:val="99"/>
    <w:unhideWhenUsed/>
    <w:rsid w:val="00726FF2"/>
    <w:pPr>
      <w:tabs>
        <w:tab w:val="center" w:pos="4513"/>
        <w:tab w:val="right" w:pos="9026"/>
      </w:tabs>
    </w:pPr>
  </w:style>
  <w:style w:type="character" w:customStyle="1" w:styleId="HeaderChar">
    <w:name w:val="Header Char"/>
    <w:basedOn w:val="DefaultParagraphFont"/>
    <w:link w:val="Header"/>
    <w:uiPriority w:val="99"/>
    <w:rsid w:val="00726FF2"/>
    <w:rPr>
      <w:rFonts w:ascii="Arial" w:eastAsia="Calibri" w:hAnsi="Arial" w:cs="VIC-SemiBold"/>
      <w:color w:val="000000"/>
      <w:sz w:val="18"/>
      <w:szCs w:val="52"/>
      <w:lang w:val="en-US"/>
    </w:rPr>
  </w:style>
  <w:style w:type="paragraph" w:styleId="Footer">
    <w:name w:val="footer"/>
    <w:basedOn w:val="Normal"/>
    <w:link w:val="FooterChar"/>
    <w:uiPriority w:val="99"/>
    <w:unhideWhenUsed/>
    <w:rsid w:val="00726FF2"/>
    <w:pPr>
      <w:tabs>
        <w:tab w:val="center" w:pos="4513"/>
        <w:tab w:val="right" w:pos="9026"/>
      </w:tabs>
    </w:pPr>
  </w:style>
  <w:style w:type="character" w:customStyle="1" w:styleId="FooterChar">
    <w:name w:val="Footer Char"/>
    <w:basedOn w:val="DefaultParagraphFont"/>
    <w:link w:val="Footer"/>
    <w:uiPriority w:val="99"/>
    <w:rsid w:val="00726FF2"/>
    <w:rPr>
      <w:rFonts w:ascii="Arial" w:eastAsia="Calibri" w:hAnsi="Arial" w:cs="VIC-SemiBold"/>
      <w:color w:val="000000"/>
      <w:sz w:val="18"/>
      <w:szCs w:val="52"/>
      <w:lang w:val="en-US"/>
    </w:rPr>
  </w:style>
  <w:style w:type="paragraph" w:customStyle="1" w:styleId="placenames">
    <w:name w:val="place names"/>
    <w:basedOn w:val="Heading2"/>
    <w:qFormat/>
    <w:rsid w:val="00726FF2"/>
    <w:pPr>
      <w:spacing w:before="520" w:after="0"/>
    </w:pPr>
  </w:style>
  <w:style w:type="character" w:styleId="Hyperlink">
    <w:name w:val="Hyperlink"/>
    <w:basedOn w:val="DefaultParagraphFont"/>
    <w:uiPriority w:val="99"/>
    <w:unhideWhenUsed/>
    <w:rsid w:val="00726FF2"/>
    <w:rPr>
      <w:color w:val="0000FF"/>
      <w:u w:val="single"/>
    </w:rPr>
  </w:style>
  <w:style w:type="paragraph" w:styleId="ListParagraph">
    <w:name w:val="List Paragraph"/>
    <w:basedOn w:val="Normal"/>
    <w:uiPriority w:val="34"/>
    <w:qFormat/>
    <w:rsid w:val="00726FF2"/>
    <w:pPr>
      <w:spacing w:after="200" w:line="276" w:lineRule="auto"/>
      <w:ind w:left="720"/>
      <w:contextualSpacing/>
    </w:pPr>
    <w:rPr>
      <w:rFonts w:asciiTheme="minorHAnsi" w:eastAsiaTheme="minorHAnsi" w:hAnsiTheme="minorHAnsi" w:cstheme="minorBidi"/>
      <w:color w:val="auto"/>
      <w:sz w:val="22"/>
      <w:szCs w:val="22"/>
      <w:lang w:val="en-AU"/>
    </w:rPr>
  </w:style>
  <w:style w:type="paragraph" w:customStyle="1" w:styleId="xmsonormal">
    <w:name w:val="x_msonormal"/>
    <w:basedOn w:val="Normal"/>
    <w:rsid w:val="00726FF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726FF2"/>
    <w:rPr>
      <w:b/>
      <w:bCs/>
    </w:rPr>
  </w:style>
  <w:style w:type="character" w:customStyle="1" w:styleId="ng-binding">
    <w:name w:val="ng-binding"/>
    <w:basedOn w:val="DefaultParagraphFont"/>
    <w:rsid w:val="00726FF2"/>
  </w:style>
  <w:style w:type="paragraph" w:styleId="NormalWeb">
    <w:name w:val="Normal (Web)"/>
    <w:basedOn w:val="Normal"/>
    <w:uiPriority w:val="99"/>
    <w:semiHidden/>
    <w:unhideWhenUsed/>
    <w:rsid w:val="00726FF2"/>
    <w:pPr>
      <w:spacing w:after="315" w:line="315" w:lineRule="atLeast"/>
    </w:pPr>
    <w:rPr>
      <w:rFonts w:ascii="Times New Roman" w:eastAsia="Times New Roman" w:hAnsi="Times New Roman" w:cs="Times New Roman"/>
      <w:color w:val="auto"/>
      <w:sz w:val="24"/>
      <w:szCs w:val="24"/>
      <w:lang w:val="en-AU" w:eastAsia="en-AU"/>
    </w:rPr>
  </w:style>
  <w:style w:type="table" w:styleId="TableGrid">
    <w:name w:val="Table Grid"/>
    <w:basedOn w:val="TableNormal"/>
    <w:uiPriority w:val="59"/>
    <w:rsid w:val="00B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A3"/>
    <w:rPr>
      <w:rFonts w:ascii="Tahoma" w:eastAsia="Calibri" w:hAnsi="Tahoma" w:cs="Tahoma"/>
      <w:color w:val="000000"/>
      <w:sz w:val="16"/>
      <w:szCs w:val="16"/>
      <w:lang w:val="en-US"/>
    </w:rPr>
  </w:style>
  <w:style w:type="character" w:styleId="CommentReference">
    <w:name w:val="annotation reference"/>
    <w:basedOn w:val="DefaultParagraphFont"/>
    <w:uiPriority w:val="99"/>
    <w:semiHidden/>
    <w:unhideWhenUsed/>
    <w:rsid w:val="00B31875"/>
    <w:rPr>
      <w:sz w:val="16"/>
      <w:szCs w:val="16"/>
    </w:rPr>
  </w:style>
  <w:style w:type="paragraph" w:styleId="CommentText">
    <w:name w:val="annotation text"/>
    <w:basedOn w:val="Normal"/>
    <w:link w:val="CommentTextChar"/>
    <w:uiPriority w:val="99"/>
    <w:semiHidden/>
    <w:unhideWhenUsed/>
    <w:rsid w:val="00B31875"/>
    <w:pPr>
      <w:spacing w:line="240" w:lineRule="auto"/>
    </w:pPr>
    <w:rPr>
      <w:sz w:val="20"/>
      <w:szCs w:val="20"/>
    </w:rPr>
  </w:style>
  <w:style w:type="character" w:customStyle="1" w:styleId="CommentTextChar">
    <w:name w:val="Comment Text Char"/>
    <w:basedOn w:val="DefaultParagraphFont"/>
    <w:link w:val="CommentText"/>
    <w:uiPriority w:val="99"/>
    <w:semiHidden/>
    <w:rsid w:val="00B31875"/>
    <w:rPr>
      <w:rFonts w:ascii="Arial" w:eastAsia="Calibri" w:hAnsi="Arial" w:cs="VIC-SemiBold"/>
      <w:color w:val="000000"/>
      <w:sz w:val="20"/>
      <w:szCs w:val="20"/>
      <w:lang w:val="en-US"/>
    </w:rPr>
  </w:style>
  <w:style w:type="paragraph" w:styleId="CommentSubject">
    <w:name w:val="annotation subject"/>
    <w:basedOn w:val="CommentText"/>
    <w:next w:val="CommentText"/>
    <w:link w:val="CommentSubjectChar"/>
    <w:uiPriority w:val="99"/>
    <w:semiHidden/>
    <w:unhideWhenUsed/>
    <w:rsid w:val="00B31875"/>
    <w:rPr>
      <w:b/>
      <w:bCs/>
    </w:rPr>
  </w:style>
  <w:style w:type="character" w:customStyle="1" w:styleId="CommentSubjectChar">
    <w:name w:val="Comment Subject Char"/>
    <w:basedOn w:val="CommentTextChar"/>
    <w:link w:val="CommentSubject"/>
    <w:uiPriority w:val="99"/>
    <w:semiHidden/>
    <w:rsid w:val="00B31875"/>
    <w:rPr>
      <w:rFonts w:ascii="Arial" w:eastAsia="Calibri" w:hAnsi="Arial" w:cs="VIC-SemiBold"/>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75BF-8FC2-4446-874D-7E8916F0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FC87C6E3</Template>
  <TotalTime>43</TotalTime>
  <Pages>7</Pages>
  <Words>1912</Words>
  <Characters>11036</Characters>
  <Application>Microsoft Office Word</Application>
  <DocSecurity>0</DocSecurity>
  <Lines>298</Lines>
  <Paragraphs>239</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12709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Diffen</dc:creator>
  <cp:lastModifiedBy>Clare Malone</cp:lastModifiedBy>
  <cp:revision>4</cp:revision>
  <cp:lastPrinted>2017-05-04T06:38:00Z</cp:lastPrinted>
  <dcterms:created xsi:type="dcterms:W3CDTF">2017-04-21T00:19:00Z</dcterms:created>
  <dcterms:modified xsi:type="dcterms:W3CDTF">2017-05-04T06:42:00Z</dcterms:modified>
</cp:coreProperties>
</file>