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0ECB7" w14:textId="3DE1F938" w:rsidR="0002533A" w:rsidRDefault="005C1BD9" w:rsidP="005C1BD9">
      <w:pPr>
        <w:ind w:right="-619"/>
        <w:rPr>
          <w:b/>
          <w:sz w:val="28"/>
          <w:szCs w:val="28"/>
          <w:lang w:val="en-AU"/>
        </w:rPr>
      </w:pPr>
      <w:r w:rsidRPr="00455443">
        <w:rPr>
          <w:b/>
          <w:sz w:val="28"/>
          <w:szCs w:val="28"/>
          <w:lang w:val="en-AU"/>
        </w:rPr>
        <w:t>Wye River, Separation Creek &amp; Kennett River Community Resilience Committee</w:t>
      </w:r>
    </w:p>
    <w:p w14:paraId="290563D6" w14:textId="77777777" w:rsidR="00F667E5" w:rsidRDefault="00F667E5" w:rsidP="005C1BD9">
      <w:pPr>
        <w:ind w:right="-619"/>
        <w:rPr>
          <w:b/>
          <w:sz w:val="28"/>
          <w:szCs w:val="28"/>
          <w:lang w:val="en-AU"/>
        </w:rPr>
      </w:pPr>
    </w:p>
    <w:p w14:paraId="446EB95B" w14:textId="2B68F7E7" w:rsidR="005C1BD9" w:rsidRDefault="009B0740" w:rsidP="00F667E5">
      <w:pPr>
        <w:ind w:right="-619"/>
        <w:jc w:val="center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Friday July 28, 2017</w:t>
      </w:r>
      <w:r w:rsidR="00D35744">
        <w:rPr>
          <w:b/>
          <w:sz w:val="28"/>
          <w:szCs w:val="28"/>
          <w:lang w:val="en-AU"/>
        </w:rPr>
        <w:t xml:space="preserve">, </w:t>
      </w:r>
      <w:r w:rsidR="005C1BD9">
        <w:rPr>
          <w:b/>
          <w:sz w:val="28"/>
          <w:szCs w:val="28"/>
          <w:lang w:val="en-AU"/>
        </w:rPr>
        <w:t>Wye River Surf Life Saving Club</w:t>
      </w:r>
    </w:p>
    <w:p w14:paraId="649A09E0" w14:textId="77777777" w:rsidR="00D35744" w:rsidRDefault="00D35744" w:rsidP="00F667E5">
      <w:pPr>
        <w:ind w:right="-619"/>
        <w:jc w:val="center"/>
        <w:rPr>
          <w:b/>
          <w:sz w:val="28"/>
          <w:szCs w:val="28"/>
          <w:lang w:val="en-AU"/>
        </w:rPr>
      </w:pPr>
    </w:p>
    <w:p w14:paraId="66C9C0A8" w14:textId="77777777" w:rsidR="005C1BD9" w:rsidRDefault="005C1BD9" w:rsidP="005C1BD9">
      <w:pPr>
        <w:ind w:right="-619"/>
        <w:jc w:val="center"/>
        <w:rPr>
          <w:b/>
          <w:sz w:val="28"/>
          <w:szCs w:val="28"/>
          <w:lang w:val="en-AU"/>
        </w:rPr>
      </w:pPr>
    </w:p>
    <w:p w14:paraId="64F0DCBF" w14:textId="7C07FED4" w:rsidR="005C1BD9" w:rsidRPr="00490004" w:rsidRDefault="005C1BD9" w:rsidP="005C1BD9">
      <w:pPr>
        <w:ind w:right="-619"/>
        <w:rPr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Present:</w:t>
      </w:r>
      <w:r w:rsidR="00490004">
        <w:rPr>
          <w:b/>
          <w:sz w:val="28"/>
          <w:szCs w:val="28"/>
          <w:lang w:val="en-AU"/>
        </w:rPr>
        <w:tab/>
        <w:t xml:space="preserve"> </w:t>
      </w:r>
      <w:r w:rsidR="00490004" w:rsidRPr="00490004">
        <w:rPr>
          <w:sz w:val="28"/>
          <w:szCs w:val="28"/>
          <w:lang w:val="en-AU"/>
        </w:rPr>
        <w:t>Joanne Tyler – CRC  (Chair)</w:t>
      </w:r>
    </w:p>
    <w:p w14:paraId="1CD2B424" w14:textId="501196BF" w:rsidR="00490004" w:rsidRPr="00490004" w:rsidRDefault="00455443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ab/>
      </w:r>
      <w:r>
        <w:rPr>
          <w:sz w:val="28"/>
          <w:szCs w:val="28"/>
          <w:lang w:val="en-AU"/>
        </w:rPr>
        <w:tab/>
        <w:t xml:space="preserve"> Di</w:t>
      </w:r>
      <w:r w:rsidR="00F92CCD">
        <w:rPr>
          <w:sz w:val="28"/>
          <w:szCs w:val="28"/>
          <w:lang w:val="en-AU"/>
        </w:rPr>
        <w:t>ane</w:t>
      </w:r>
      <w:r>
        <w:rPr>
          <w:sz w:val="28"/>
          <w:szCs w:val="28"/>
          <w:lang w:val="en-AU"/>
        </w:rPr>
        <w:t xml:space="preserve"> Sis</w:t>
      </w:r>
      <w:r w:rsidRPr="00505F47">
        <w:rPr>
          <w:sz w:val="28"/>
          <w:szCs w:val="28"/>
          <w:lang w:val="en-AU"/>
        </w:rPr>
        <w:t>ely</w:t>
      </w:r>
      <w:r w:rsidR="00490004" w:rsidRPr="00490004">
        <w:rPr>
          <w:sz w:val="28"/>
          <w:szCs w:val="28"/>
          <w:lang w:val="en-AU"/>
        </w:rPr>
        <w:t xml:space="preserve"> - CRC</w:t>
      </w:r>
    </w:p>
    <w:p w14:paraId="5BD831EE" w14:textId="69E4BAC7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Ian Angus - CRC</w:t>
      </w:r>
    </w:p>
    <w:p w14:paraId="10005D38" w14:textId="06DE6087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Roy Moriarty - CRC</w:t>
      </w:r>
    </w:p>
    <w:p w14:paraId="4948FFF2" w14:textId="5D4CE25D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Dale Antonysen – Parks Victoria</w:t>
      </w:r>
    </w:p>
    <w:p w14:paraId="075184ED" w14:textId="1B32688A" w:rsidR="005C1BD9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Sally Lewis – Parks Victoria</w:t>
      </w:r>
    </w:p>
    <w:p w14:paraId="0E66DCD4" w14:textId="1F97595D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Kate Fitzgerald – EMV</w:t>
      </w:r>
    </w:p>
    <w:p w14:paraId="77E14075" w14:textId="2B5303A8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Andrew Morrow – DELWP</w:t>
      </w:r>
    </w:p>
    <w:p w14:paraId="0C4C0C7F" w14:textId="02C8DB5D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Lee Miezis – DELWP (by conference phone)</w:t>
      </w:r>
    </w:p>
    <w:p w14:paraId="1F8D1770" w14:textId="480BB3A5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</w:r>
    </w:p>
    <w:p w14:paraId="1271D121" w14:textId="033840CE" w:rsidR="005C1BD9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Tony McGann – COS</w:t>
      </w:r>
    </w:p>
    <w:p w14:paraId="2E7406CC" w14:textId="45D9B3E2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Wayne Perrett – Vicroads</w:t>
      </w:r>
    </w:p>
    <w:p w14:paraId="201AC820" w14:textId="03F7A4FA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</w:r>
      <w:r w:rsidR="00D808E7">
        <w:rPr>
          <w:sz w:val="28"/>
          <w:szCs w:val="28"/>
          <w:lang w:val="en-AU"/>
        </w:rPr>
        <w:t>Bob Osborne</w:t>
      </w:r>
      <w:r w:rsidRPr="00490004">
        <w:rPr>
          <w:sz w:val="28"/>
          <w:szCs w:val="28"/>
          <w:lang w:val="en-AU"/>
        </w:rPr>
        <w:t>- Vicroads</w:t>
      </w:r>
      <w:r w:rsidR="00D808E7">
        <w:rPr>
          <w:sz w:val="28"/>
          <w:szCs w:val="28"/>
          <w:lang w:val="en-AU"/>
        </w:rPr>
        <w:t xml:space="preserve"> (part)</w:t>
      </w:r>
    </w:p>
    <w:p w14:paraId="33708C3F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7FC12722" w14:textId="4E80AABD" w:rsidR="005C1BD9" w:rsidRPr="00490004" w:rsidRDefault="005C1BD9" w:rsidP="005C1BD9">
      <w:pPr>
        <w:ind w:right="-619"/>
        <w:rPr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Apologies:</w:t>
      </w:r>
      <w:r w:rsidR="00490004">
        <w:rPr>
          <w:b/>
          <w:sz w:val="28"/>
          <w:szCs w:val="28"/>
          <w:lang w:val="en-AU"/>
        </w:rPr>
        <w:tab/>
      </w:r>
      <w:r w:rsidR="00D808E7" w:rsidRPr="00490004">
        <w:rPr>
          <w:sz w:val="28"/>
          <w:szCs w:val="28"/>
          <w:lang w:val="en-AU"/>
        </w:rPr>
        <w:t>Gary Warrener – COS</w:t>
      </w:r>
      <w:r w:rsidR="00D808E7" w:rsidRPr="00490004" w:rsidDel="00D808E7">
        <w:rPr>
          <w:sz w:val="28"/>
          <w:szCs w:val="28"/>
          <w:lang w:val="en-AU"/>
        </w:rPr>
        <w:t xml:space="preserve"> </w:t>
      </w:r>
    </w:p>
    <w:p w14:paraId="2D587CB4" w14:textId="33A338FA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 xml:space="preserve">Paul </w:t>
      </w:r>
      <w:r>
        <w:rPr>
          <w:sz w:val="28"/>
          <w:szCs w:val="28"/>
          <w:lang w:val="en-AU"/>
        </w:rPr>
        <w:t>Greene</w:t>
      </w:r>
    </w:p>
    <w:p w14:paraId="42927803" w14:textId="77777777" w:rsidR="00490004" w:rsidRPr="00490004" w:rsidRDefault="00490004" w:rsidP="005C1BD9">
      <w:pPr>
        <w:ind w:right="-619"/>
        <w:rPr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ab/>
      </w:r>
      <w:r w:rsidRPr="00490004">
        <w:rPr>
          <w:sz w:val="28"/>
          <w:szCs w:val="28"/>
          <w:lang w:val="en-AU"/>
        </w:rPr>
        <w:tab/>
        <w:t>Deb Hocking</w:t>
      </w:r>
    </w:p>
    <w:p w14:paraId="23C0EDB7" w14:textId="38AA1E8E" w:rsidR="00490004" w:rsidRDefault="00490004" w:rsidP="00490004">
      <w:pPr>
        <w:ind w:left="720" w:right="-619" w:firstLine="720"/>
        <w:rPr>
          <w:b/>
          <w:sz w:val="28"/>
          <w:szCs w:val="28"/>
          <w:lang w:val="en-AU"/>
        </w:rPr>
      </w:pPr>
      <w:r w:rsidRPr="00490004">
        <w:rPr>
          <w:sz w:val="28"/>
          <w:szCs w:val="28"/>
          <w:lang w:val="en-AU"/>
        </w:rPr>
        <w:t>Mark Stokes</w:t>
      </w:r>
    </w:p>
    <w:p w14:paraId="30074E88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235C8D5A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30A77649" w14:textId="49FF2401" w:rsidR="005C1BD9" w:rsidRDefault="005C1BD9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Minutes of previous meeting.</w:t>
      </w:r>
    </w:p>
    <w:p w14:paraId="23719807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67001F15" w14:textId="1CA8FCA2" w:rsidR="00490004" w:rsidRPr="006B4B93" w:rsidRDefault="00490004" w:rsidP="00490004">
      <w:pPr>
        <w:ind w:right="-619"/>
        <w:rPr>
          <w:sz w:val="28"/>
          <w:szCs w:val="28"/>
          <w:lang w:val="en-AU"/>
        </w:rPr>
      </w:pPr>
      <w:r w:rsidRPr="006B4B93">
        <w:rPr>
          <w:sz w:val="28"/>
          <w:szCs w:val="28"/>
          <w:lang w:val="en-AU"/>
        </w:rPr>
        <w:t xml:space="preserve">The Minutes of </w:t>
      </w:r>
      <w:r w:rsidR="006B4B93" w:rsidRPr="006B4B93">
        <w:rPr>
          <w:sz w:val="28"/>
          <w:szCs w:val="28"/>
          <w:lang w:val="en-AU"/>
        </w:rPr>
        <w:t xml:space="preserve">the </w:t>
      </w:r>
      <w:r w:rsidRPr="006B4B93">
        <w:rPr>
          <w:sz w:val="28"/>
          <w:szCs w:val="28"/>
          <w:lang w:val="en-AU"/>
        </w:rPr>
        <w:t xml:space="preserve">previous meeting held on </w:t>
      </w:r>
      <w:r w:rsidR="00455443" w:rsidRPr="00505F47">
        <w:rPr>
          <w:sz w:val="28"/>
          <w:szCs w:val="28"/>
          <w:lang w:val="en-AU"/>
        </w:rPr>
        <w:t>17 April 2017</w:t>
      </w:r>
      <w:r w:rsidR="00505F47">
        <w:rPr>
          <w:sz w:val="28"/>
          <w:szCs w:val="28"/>
          <w:lang w:val="en-AU"/>
        </w:rPr>
        <w:t xml:space="preserve"> </w:t>
      </w:r>
      <w:r w:rsidRPr="006B4B93">
        <w:rPr>
          <w:sz w:val="28"/>
          <w:szCs w:val="28"/>
          <w:lang w:val="en-AU"/>
        </w:rPr>
        <w:t>were confirmed.</w:t>
      </w:r>
    </w:p>
    <w:p w14:paraId="65757B17" w14:textId="77777777" w:rsidR="00490004" w:rsidRDefault="00490004" w:rsidP="005C1BD9">
      <w:pPr>
        <w:ind w:right="-619"/>
        <w:rPr>
          <w:b/>
          <w:sz w:val="28"/>
          <w:szCs w:val="28"/>
          <w:lang w:val="en-AU"/>
        </w:rPr>
      </w:pPr>
    </w:p>
    <w:p w14:paraId="57E1FF49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Matters Arising:</w:t>
      </w:r>
    </w:p>
    <w:p w14:paraId="140B7CF2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17C51932" w14:textId="12A6334E" w:rsidR="005C1BD9" w:rsidRPr="006C7D24" w:rsidRDefault="006B4B93" w:rsidP="006B4B93">
      <w:pPr>
        <w:pStyle w:val="ListParagraph"/>
        <w:numPr>
          <w:ilvl w:val="0"/>
          <w:numId w:val="1"/>
        </w:numPr>
        <w:ind w:right="-619"/>
        <w:rPr>
          <w:sz w:val="28"/>
          <w:szCs w:val="28"/>
          <w:lang w:val="en-AU"/>
        </w:rPr>
      </w:pPr>
      <w:r w:rsidRPr="006B4B93">
        <w:rPr>
          <w:b/>
          <w:sz w:val="28"/>
          <w:szCs w:val="28"/>
          <w:lang w:val="en-AU"/>
        </w:rPr>
        <w:t xml:space="preserve">Paddy’s </w:t>
      </w:r>
      <w:r w:rsidRPr="006C7D24">
        <w:rPr>
          <w:b/>
          <w:sz w:val="28"/>
          <w:szCs w:val="28"/>
          <w:lang w:val="en-AU"/>
        </w:rPr>
        <w:t>Path</w:t>
      </w:r>
    </w:p>
    <w:p w14:paraId="04D24B7A" w14:textId="504F4744" w:rsidR="006B4B93" w:rsidRPr="00D35744" w:rsidRDefault="006C7D24" w:rsidP="00D35744">
      <w:pPr>
        <w:ind w:left="720" w:right="-619"/>
        <w:rPr>
          <w:sz w:val="28"/>
          <w:szCs w:val="28"/>
          <w:lang w:val="en-AU"/>
        </w:rPr>
      </w:pPr>
      <w:r w:rsidRPr="006C7D24">
        <w:rPr>
          <w:sz w:val="28"/>
          <w:szCs w:val="28"/>
          <w:lang w:val="en-AU"/>
        </w:rPr>
        <w:t>Weeds are</w:t>
      </w:r>
      <w:r>
        <w:rPr>
          <w:sz w:val="28"/>
          <w:szCs w:val="28"/>
          <w:lang w:val="en-AU"/>
        </w:rPr>
        <w:t xml:space="preserve"> </w:t>
      </w:r>
      <w:r w:rsidR="00D808E7">
        <w:rPr>
          <w:sz w:val="28"/>
          <w:szCs w:val="28"/>
          <w:lang w:val="en-AU"/>
        </w:rPr>
        <w:t xml:space="preserve">impacting on </w:t>
      </w:r>
      <w:r>
        <w:rPr>
          <w:sz w:val="28"/>
          <w:szCs w:val="28"/>
          <w:lang w:val="en-AU"/>
        </w:rPr>
        <w:t xml:space="preserve">trees and regrowth and require </w:t>
      </w:r>
      <w:r w:rsidR="00D808E7">
        <w:rPr>
          <w:sz w:val="28"/>
          <w:szCs w:val="28"/>
          <w:lang w:val="en-AU"/>
        </w:rPr>
        <w:t xml:space="preserve">ongoing </w:t>
      </w:r>
      <w:r>
        <w:rPr>
          <w:sz w:val="28"/>
          <w:szCs w:val="28"/>
          <w:lang w:val="en-AU"/>
        </w:rPr>
        <w:t xml:space="preserve">attention via a targeted program. Some design and associated rebuild works on Paddy’s Path are delayed pending further work </w:t>
      </w:r>
      <w:r w:rsidR="00D808E7">
        <w:rPr>
          <w:sz w:val="28"/>
          <w:szCs w:val="28"/>
          <w:lang w:val="en-AU"/>
        </w:rPr>
        <w:t xml:space="preserve">east </w:t>
      </w:r>
      <w:r>
        <w:rPr>
          <w:sz w:val="28"/>
          <w:szCs w:val="28"/>
          <w:lang w:val="en-AU"/>
        </w:rPr>
        <w:t>of the current retaining wall towards Stanway Drive</w:t>
      </w:r>
      <w:r w:rsidR="00D808E7">
        <w:rPr>
          <w:sz w:val="28"/>
          <w:szCs w:val="28"/>
          <w:lang w:val="en-AU"/>
        </w:rPr>
        <w:t xml:space="preserve"> until</w:t>
      </w:r>
      <w:r>
        <w:rPr>
          <w:sz w:val="28"/>
          <w:szCs w:val="28"/>
          <w:lang w:val="en-AU"/>
        </w:rPr>
        <w:t xml:space="preserve"> October. Soil nailing is complete below lots 23 &amp; 24; proceeding with work below lots 21 &amp; 22, with geo-mesh in 2-3 weeks.  10 metre timber bridge to be constructed in 4-5 weeks.  The</w:t>
      </w:r>
      <w:r w:rsidR="00D808E7">
        <w:rPr>
          <w:sz w:val="28"/>
          <w:szCs w:val="28"/>
          <w:lang w:val="en-AU"/>
        </w:rPr>
        <w:t xml:space="preserve"> previous</w:t>
      </w:r>
      <w:r>
        <w:rPr>
          <w:sz w:val="28"/>
          <w:szCs w:val="28"/>
          <w:lang w:val="en-AU"/>
        </w:rPr>
        <w:t xml:space="preserve"> objective of completion of the Path by Cup Day is unlikely</w:t>
      </w:r>
      <w:r w:rsidR="00D808E7">
        <w:rPr>
          <w:sz w:val="28"/>
          <w:szCs w:val="28"/>
          <w:lang w:val="en-AU"/>
        </w:rPr>
        <w:t xml:space="preserve"> to be met</w:t>
      </w:r>
      <w:r>
        <w:rPr>
          <w:sz w:val="28"/>
          <w:szCs w:val="28"/>
          <w:lang w:val="en-AU"/>
        </w:rPr>
        <w:t>, now estimated for year end.</w:t>
      </w:r>
    </w:p>
    <w:p w14:paraId="09EE26E7" w14:textId="77777777" w:rsidR="006C7D24" w:rsidRPr="006C7D24" w:rsidRDefault="006C7D24" w:rsidP="006C7D24">
      <w:pPr>
        <w:ind w:left="360" w:right="-619"/>
        <w:rPr>
          <w:b/>
          <w:sz w:val="28"/>
          <w:szCs w:val="28"/>
          <w:lang w:val="en-AU"/>
        </w:rPr>
      </w:pPr>
    </w:p>
    <w:p w14:paraId="0D0B02B8" w14:textId="0AD41AF1" w:rsidR="006B4B93" w:rsidRDefault="006B4B93" w:rsidP="006B4B93">
      <w:pPr>
        <w:pStyle w:val="ListParagraph"/>
        <w:numPr>
          <w:ilvl w:val="0"/>
          <w:numId w:val="1"/>
        </w:numPr>
        <w:ind w:right="-619"/>
        <w:rPr>
          <w:b/>
          <w:sz w:val="28"/>
          <w:szCs w:val="28"/>
          <w:lang w:val="en-AU"/>
        </w:rPr>
      </w:pPr>
      <w:r w:rsidRPr="006B4B93">
        <w:rPr>
          <w:b/>
          <w:sz w:val="28"/>
          <w:szCs w:val="28"/>
          <w:lang w:val="en-AU"/>
        </w:rPr>
        <w:t>Management of plants in retaining mesh</w:t>
      </w:r>
    </w:p>
    <w:p w14:paraId="18741231" w14:textId="2850EDB5" w:rsidR="006C7D24" w:rsidRPr="006C7D24" w:rsidRDefault="00D808E7" w:rsidP="006C7D24">
      <w:pPr>
        <w:pStyle w:val="ListParagraph"/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Long term management of trees growing through </w:t>
      </w:r>
      <w:r w:rsidR="006C7D24">
        <w:rPr>
          <w:sz w:val="28"/>
          <w:szCs w:val="28"/>
          <w:lang w:val="en-AU"/>
        </w:rPr>
        <w:t>m</w:t>
      </w:r>
      <w:r w:rsidR="00455443">
        <w:rPr>
          <w:sz w:val="28"/>
          <w:szCs w:val="28"/>
          <w:lang w:val="en-AU"/>
        </w:rPr>
        <w:t xml:space="preserve">esh </w:t>
      </w:r>
      <w:r w:rsidR="00455443" w:rsidRPr="00F92CCD">
        <w:rPr>
          <w:sz w:val="28"/>
          <w:szCs w:val="28"/>
          <w:lang w:val="en-AU"/>
        </w:rPr>
        <w:t>to</w:t>
      </w:r>
      <w:r w:rsidR="006C7D24">
        <w:rPr>
          <w:sz w:val="28"/>
          <w:szCs w:val="28"/>
          <w:lang w:val="en-AU"/>
        </w:rPr>
        <w:t xml:space="preserve"> be addressed </w:t>
      </w:r>
      <w:r w:rsidR="00096402">
        <w:rPr>
          <w:sz w:val="28"/>
          <w:szCs w:val="28"/>
          <w:lang w:val="en-AU"/>
        </w:rPr>
        <w:t xml:space="preserve">through </w:t>
      </w:r>
      <w:r w:rsidR="002B20B6">
        <w:rPr>
          <w:sz w:val="28"/>
          <w:szCs w:val="28"/>
          <w:lang w:val="en-AU"/>
        </w:rPr>
        <w:t>DELWP</w:t>
      </w:r>
      <w:r>
        <w:rPr>
          <w:sz w:val="28"/>
          <w:szCs w:val="28"/>
          <w:lang w:val="en-AU"/>
        </w:rPr>
        <w:t>. Guidelines will be needed across the townships re management of plants in meshed areas on public and private land to manage</w:t>
      </w:r>
      <w:r w:rsidR="00096402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integrity of mesh, weed</w:t>
      </w:r>
      <w:r w:rsidR="00096402">
        <w:rPr>
          <w:sz w:val="28"/>
          <w:szCs w:val="28"/>
          <w:lang w:val="en-AU"/>
        </w:rPr>
        <w:t>s</w:t>
      </w:r>
      <w:r>
        <w:rPr>
          <w:sz w:val="28"/>
          <w:szCs w:val="28"/>
          <w:lang w:val="en-AU"/>
        </w:rPr>
        <w:t xml:space="preserve"> and </w:t>
      </w:r>
      <w:r w:rsidR="00096402">
        <w:rPr>
          <w:sz w:val="28"/>
          <w:szCs w:val="28"/>
          <w:lang w:val="en-AU"/>
        </w:rPr>
        <w:t>fire prevention.</w:t>
      </w:r>
      <w:r>
        <w:rPr>
          <w:sz w:val="28"/>
          <w:szCs w:val="28"/>
          <w:lang w:val="en-AU"/>
        </w:rPr>
        <w:t xml:space="preserve"> </w:t>
      </w:r>
    </w:p>
    <w:p w14:paraId="6D9867D4" w14:textId="77777777" w:rsidR="006B4B93" w:rsidRDefault="006B4B93" w:rsidP="005C1BD9">
      <w:pPr>
        <w:ind w:right="-619"/>
        <w:rPr>
          <w:b/>
          <w:sz w:val="28"/>
          <w:szCs w:val="28"/>
          <w:lang w:val="en-AU"/>
        </w:rPr>
      </w:pPr>
    </w:p>
    <w:p w14:paraId="061A4AD3" w14:textId="75C35CFF" w:rsidR="006B4B93" w:rsidRDefault="006B4B93" w:rsidP="006B4B93">
      <w:pPr>
        <w:pStyle w:val="ListParagraph"/>
        <w:numPr>
          <w:ilvl w:val="0"/>
          <w:numId w:val="1"/>
        </w:numPr>
        <w:ind w:right="-619"/>
        <w:rPr>
          <w:b/>
          <w:sz w:val="28"/>
          <w:szCs w:val="28"/>
          <w:lang w:val="en-AU"/>
        </w:rPr>
      </w:pPr>
      <w:r w:rsidRPr="006B4B93">
        <w:rPr>
          <w:b/>
          <w:sz w:val="28"/>
          <w:szCs w:val="28"/>
          <w:lang w:val="en-AU"/>
        </w:rPr>
        <w:t>Iluka Avenue power restoration</w:t>
      </w:r>
    </w:p>
    <w:p w14:paraId="1E40E0F5" w14:textId="6E47B5AD" w:rsidR="006C7D24" w:rsidRPr="006C7D24" w:rsidRDefault="006C7D24" w:rsidP="006C7D24">
      <w:pPr>
        <w:pStyle w:val="ListParagraph"/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Iluka property owners have collectively agreed to fund the additional $66K required by Powercor to proceed with underground cable.  Documentation and associated issues are being worked thr</w:t>
      </w:r>
      <w:r w:rsidR="00F92CCD">
        <w:rPr>
          <w:sz w:val="28"/>
          <w:szCs w:val="28"/>
          <w:lang w:val="en-AU"/>
        </w:rPr>
        <w:t>o</w:t>
      </w:r>
      <w:r>
        <w:rPr>
          <w:sz w:val="28"/>
          <w:szCs w:val="28"/>
          <w:lang w:val="en-AU"/>
        </w:rPr>
        <w:t>u</w:t>
      </w:r>
      <w:r w:rsidR="00F92CCD">
        <w:rPr>
          <w:sz w:val="28"/>
          <w:szCs w:val="28"/>
          <w:lang w:val="en-AU"/>
        </w:rPr>
        <w:t>gh with</w:t>
      </w:r>
      <w:r>
        <w:rPr>
          <w:sz w:val="28"/>
          <w:szCs w:val="28"/>
          <w:lang w:val="en-AU"/>
        </w:rPr>
        <w:t xml:space="preserve"> Powercor and COS. The meeting noted that a number of owners are now in the process of re-building and need restoration of power as soon as available.</w:t>
      </w:r>
    </w:p>
    <w:p w14:paraId="39B527C4" w14:textId="77777777" w:rsidR="006B4B93" w:rsidRDefault="006B4B93" w:rsidP="005C1BD9">
      <w:pPr>
        <w:ind w:right="-619"/>
        <w:rPr>
          <w:b/>
          <w:sz w:val="28"/>
          <w:szCs w:val="28"/>
          <w:lang w:val="en-AU"/>
        </w:rPr>
      </w:pPr>
    </w:p>
    <w:p w14:paraId="62D397D3" w14:textId="15A515FC" w:rsidR="006B4B93" w:rsidRPr="006B4B93" w:rsidRDefault="006B4B93" w:rsidP="006B4B93">
      <w:pPr>
        <w:pStyle w:val="ListParagraph"/>
        <w:numPr>
          <w:ilvl w:val="0"/>
          <w:numId w:val="1"/>
        </w:numPr>
        <w:ind w:right="-619"/>
        <w:rPr>
          <w:b/>
          <w:sz w:val="28"/>
          <w:szCs w:val="28"/>
          <w:lang w:val="en-AU"/>
        </w:rPr>
      </w:pPr>
      <w:r w:rsidRPr="006B4B93">
        <w:rPr>
          <w:b/>
          <w:sz w:val="28"/>
          <w:szCs w:val="28"/>
          <w:lang w:val="en-AU"/>
        </w:rPr>
        <w:t>Donleavy Fitzpatrick Estate</w:t>
      </w:r>
    </w:p>
    <w:p w14:paraId="01EA53FF" w14:textId="44669671" w:rsidR="006B4B93" w:rsidRDefault="006C7D24" w:rsidP="006C7D24">
      <w:pPr>
        <w:ind w:left="720" w:right="-619"/>
        <w:rPr>
          <w:sz w:val="28"/>
          <w:szCs w:val="28"/>
          <w:lang w:val="en-AU"/>
        </w:rPr>
      </w:pPr>
      <w:r w:rsidRPr="006C7D24">
        <w:rPr>
          <w:sz w:val="28"/>
          <w:szCs w:val="28"/>
          <w:lang w:val="en-AU"/>
        </w:rPr>
        <w:t>The land has been purchased by a private party and COS will provide information to the CRC on</w:t>
      </w:r>
      <w:r w:rsidR="00096402">
        <w:rPr>
          <w:sz w:val="28"/>
          <w:szCs w:val="28"/>
          <w:lang w:val="en-AU"/>
        </w:rPr>
        <w:t xml:space="preserve"> zoning and advertising requirements for any development applications.</w:t>
      </w:r>
      <w:r>
        <w:rPr>
          <w:sz w:val="28"/>
          <w:szCs w:val="28"/>
          <w:lang w:val="en-AU"/>
        </w:rPr>
        <w:t xml:space="preserve">  The meeting noted that there is very high public interest</w:t>
      </w:r>
      <w:r w:rsidR="00F73C40">
        <w:rPr>
          <w:sz w:val="28"/>
          <w:szCs w:val="28"/>
          <w:lang w:val="en-AU"/>
        </w:rPr>
        <w:t xml:space="preserve"> in issues a</w:t>
      </w:r>
      <w:r>
        <w:rPr>
          <w:sz w:val="28"/>
          <w:szCs w:val="28"/>
          <w:lang w:val="en-AU"/>
        </w:rPr>
        <w:t>ssociated with the use and maintenance of this land.</w:t>
      </w:r>
    </w:p>
    <w:p w14:paraId="1B89BC49" w14:textId="77777777" w:rsidR="00F73C40" w:rsidRPr="006C7D24" w:rsidRDefault="00F73C40" w:rsidP="006C7D24">
      <w:pPr>
        <w:ind w:left="720" w:right="-619"/>
        <w:rPr>
          <w:sz w:val="28"/>
          <w:szCs w:val="28"/>
          <w:lang w:val="en-AU"/>
        </w:rPr>
      </w:pPr>
    </w:p>
    <w:p w14:paraId="79492ECD" w14:textId="0A6DA47C" w:rsidR="006B4B93" w:rsidRDefault="00F73C40" w:rsidP="006C7D24">
      <w:pPr>
        <w:ind w:left="360"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Internet/</w:t>
      </w:r>
      <w:r w:rsidR="006C7D24">
        <w:rPr>
          <w:b/>
          <w:sz w:val="28"/>
          <w:szCs w:val="28"/>
          <w:lang w:val="en-AU"/>
        </w:rPr>
        <w:t>N</w:t>
      </w:r>
      <w:r w:rsidR="006B4B93" w:rsidRPr="006C7D24">
        <w:rPr>
          <w:b/>
          <w:sz w:val="28"/>
          <w:szCs w:val="28"/>
          <w:lang w:val="en-AU"/>
        </w:rPr>
        <w:t>BN</w:t>
      </w:r>
      <w:r>
        <w:rPr>
          <w:b/>
          <w:sz w:val="28"/>
          <w:szCs w:val="28"/>
          <w:lang w:val="en-AU"/>
        </w:rPr>
        <w:t>:</w:t>
      </w:r>
    </w:p>
    <w:p w14:paraId="07955F8B" w14:textId="4DD1029D" w:rsidR="006B4B93" w:rsidRPr="00F73C40" w:rsidRDefault="00455443" w:rsidP="005C1BD9">
      <w:pPr>
        <w:pStyle w:val="ListParagraph"/>
        <w:numPr>
          <w:ilvl w:val="0"/>
          <w:numId w:val="1"/>
        </w:num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Di</w:t>
      </w:r>
      <w:r w:rsidR="00F92CCD">
        <w:rPr>
          <w:sz w:val="28"/>
          <w:szCs w:val="28"/>
          <w:lang w:val="en-AU"/>
        </w:rPr>
        <w:t>ane</w:t>
      </w:r>
      <w:r>
        <w:rPr>
          <w:sz w:val="28"/>
          <w:szCs w:val="28"/>
          <w:lang w:val="en-AU"/>
        </w:rPr>
        <w:t xml:space="preserve"> Sis</w:t>
      </w:r>
      <w:r w:rsidRPr="00F92CCD">
        <w:rPr>
          <w:sz w:val="28"/>
          <w:szCs w:val="28"/>
          <w:lang w:val="en-AU"/>
        </w:rPr>
        <w:t>ely</w:t>
      </w:r>
      <w:r w:rsidR="00F73C40" w:rsidRPr="00F73C40">
        <w:rPr>
          <w:sz w:val="28"/>
          <w:szCs w:val="28"/>
          <w:lang w:val="en-AU"/>
        </w:rPr>
        <w:t xml:space="preserve"> will follow up with Sarah Henderson on status</w:t>
      </w:r>
    </w:p>
    <w:p w14:paraId="0D647DAA" w14:textId="77777777" w:rsidR="006B4B93" w:rsidRDefault="006B4B93" w:rsidP="005C1BD9">
      <w:pPr>
        <w:ind w:right="-619"/>
        <w:rPr>
          <w:b/>
          <w:sz w:val="28"/>
          <w:szCs w:val="28"/>
          <w:lang w:val="en-AU"/>
        </w:rPr>
      </w:pPr>
    </w:p>
    <w:p w14:paraId="6335ADE9" w14:textId="2B4BDCF9" w:rsidR="006B4B93" w:rsidRDefault="006B4B93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New Business</w:t>
      </w:r>
    </w:p>
    <w:p w14:paraId="7F645F5D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48AB6892" w14:textId="18691194" w:rsidR="005C1BD9" w:rsidRDefault="00F73C40" w:rsidP="005C1BD9">
      <w:pPr>
        <w:ind w:right="-619"/>
        <w:rPr>
          <w:b/>
          <w:sz w:val="28"/>
          <w:szCs w:val="28"/>
          <w:lang w:val="en-AU"/>
        </w:rPr>
      </w:pPr>
      <w:bookmarkStart w:id="0" w:name="_GoBack"/>
      <w:r>
        <w:rPr>
          <w:b/>
          <w:sz w:val="28"/>
          <w:szCs w:val="28"/>
          <w:lang w:val="en-AU"/>
        </w:rPr>
        <w:t>Nous survey:</w:t>
      </w:r>
    </w:p>
    <w:bookmarkEnd w:id="0"/>
    <w:p w14:paraId="72D7978E" w14:textId="77777777" w:rsidR="005C1BD9" w:rsidRDefault="005C1BD9" w:rsidP="005C1BD9">
      <w:pPr>
        <w:ind w:right="-619"/>
        <w:rPr>
          <w:b/>
          <w:sz w:val="28"/>
          <w:szCs w:val="28"/>
          <w:lang w:val="en-AU"/>
        </w:rPr>
      </w:pPr>
    </w:p>
    <w:p w14:paraId="53DE1FB7" w14:textId="45815ACB" w:rsidR="005C1BD9" w:rsidRDefault="00F73C40" w:rsidP="005C1BD9">
      <w:pPr>
        <w:ind w:right="-619"/>
        <w:rPr>
          <w:sz w:val="28"/>
          <w:szCs w:val="28"/>
          <w:lang w:val="en-AU"/>
        </w:rPr>
      </w:pPr>
      <w:r w:rsidRPr="00F73C40">
        <w:rPr>
          <w:sz w:val="28"/>
          <w:szCs w:val="28"/>
          <w:lang w:val="en-AU"/>
        </w:rPr>
        <w:t>Kate Fitzgerald reported that the review covered the period from Christmas Day 2015 thr</w:t>
      </w:r>
      <w:r w:rsidR="00F92CCD">
        <w:rPr>
          <w:sz w:val="28"/>
          <w:szCs w:val="28"/>
          <w:lang w:val="en-AU"/>
        </w:rPr>
        <w:t>o</w:t>
      </w:r>
      <w:r w:rsidRPr="00F73C40">
        <w:rPr>
          <w:sz w:val="28"/>
          <w:szCs w:val="28"/>
          <w:lang w:val="en-AU"/>
        </w:rPr>
        <w:t>u</w:t>
      </w:r>
      <w:r w:rsidR="00F92CCD">
        <w:rPr>
          <w:sz w:val="28"/>
          <w:szCs w:val="28"/>
          <w:lang w:val="en-AU"/>
        </w:rPr>
        <w:t>gh</w:t>
      </w:r>
      <w:r w:rsidRPr="00F73C40">
        <w:rPr>
          <w:sz w:val="28"/>
          <w:szCs w:val="28"/>
          <w:lang w:val="en-AU"/>
        </w:rPr>
        <w:t xml:space="preserve"> to March 2017 to capture the response to and management of subsequent land slips.  The Nous report will be made available to CRC within 2 weeks. </w:t>
      </w:r>
      <w:r>
        <w:rPr>
          <w:sz w:val="28"/>
          <w:szCs w:val="28"/>
          <w:lang w:val="en-AU"/>
        </w:rPr>
        <w:t>There were 38 stakeholders interviewed and 57 responses to the survey.  Key issues identified:</w:t>
      </w:r>
    </w:p>
    <w:p w14:paraId="3B8D295B" w14:textId="6D5ADB24" w:rsidR="00F73C40" w:rsidRDefault="00F73C40" w:rsidP="00F73C40">
      <w:pPr>
        <w:pStyle w:val="ListParagraph"/>
        <w:numPr>
          <w:ilvl w:val="0"/>
          <w:numId w:val="1"/>
        </w:num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Communications were</w:t>
      </w:r>
      <w:r w:rsidR="00096402">
        <w:rPr>
          <w:sz w:val="28"/>
          <w:szCs w:val="28"/>
          <w:lang w:val="en-AU"/>
        </w:rPr>
        <w:t xml:space="preserve"> considered to </w:t>
      </w:r>
      <w:r>
        <w:rPr>
          <w:sz w:val="28"/>
          <w:szCs w:val="28"/>
          <w:lang w:val="en-AU"/>
        </w:rPr>
        <w:t xml:space="preserve">generally fairly well managed, but </w:t>
      </w:r>
      <w:r w:rsidR="00096402">
        <w:rPr>
          <w:sz w:val="28"/>
          <w:szCs w:val="28"/>
          <w:lang w:val="en-AU"/>
        </w:rPr>
        <w:t>it was felt that sometimes community engagement was insufficient, eg around tree removal and BAL ratings, and that a more expert strategy would be useful</w:t>
      </w:r>
    </w:p>
    <w:p w14:paraId="2930332F" w14:textId="266BB453" w:rsidR="00F73C40" w:rsidRDefault="00F73C40" w:rsidP="00F73C40">
      <w:pPr>
        <w:pStyle w:val="ListParagraph"/>
        <w:numPr>
          <w:ilvl w:val="0"/>
          <w:numId w:val="1"/>
        </w:num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Strong support for community-centred recovery approach, but </w:t>
      </w:r>
      <w:r w:rsidR="00096402">
        <w:rPr>
          <w:sz w:val="28"/>
          <w:szCs w:val="28"/>
          <w:lang w:val="en-AU"/>
        </w:rPr>
        <w:t xml:space="preserve">issues about representation </w:t>
      </w:r>
      <w:r>
        <w:rPr>
          <w:sz w:val="28"/>
          <w:szCs w:val="28"/>
          <w:lang w:val="en-AU"/>
        </w:rPr>
        <w:t>and sustainability</w:t>
      </w:r>
      <w:r w:rsidR="00096402">
        <w:rPr>
          <w:sz w:val="28"/>
          <w:szCs w:val="28"/>
          <w:lang w:val="en-AU"/>
        </w:rPr>
        <w:t xml:space="preserve"> of approaches</w:t>
      </w:r>
    </w:p>
    <w:p w14:paraId="3DF257AF" w14:textId="258CC4D3" w:rsidR="00EF27AE" w:rsidRPr="00D35744" w:rsidRDefault="00F73C40" w:rsidP="00D35744">
      <w:pPr>
        <w:pStyle w:val="ListParagraph"/>
        <w:numPr>
          <w:ilvl w:val="0"/>
          <w:numId w:val="1"/>
        </w:numPr>
        <w:ind w:right="-619"/>
        <w:rPr>
          <w:sz w:val="28"/>
          <w:szCs w:val="28"/>
          <w:lang w:val="en-AU"/>
        </w:rPr>
      </w:pPr>
      <w:r w:rsidRPr="00096402">
        <w:rPr>
          <w:sz w:val="28"/>
          <w:szCs w:val="28"/>
          <w:lang w:val="en-AU"/>
        </w:rPr>
        <w:t xml:space="preserve">The commitment of senior government leaders was appreciated, but sustainability of that level of </w:t>
      </w:r>
      <w:r w:rsidR="00EF27AE" w:rsidRPr="00096402">
        <w:rPr>
          <w:sz w:val="28"/>
          <w:szCs w:val="28"/>
          <w:lang w:val="en-AU"/>
        </w:rPr>
        <w:t>i</w:t>
      </w:r>
      <w:r w:rsidRPr="00096402">
        <w:rPr>
          <w:sz w:val="28"/>
          <w:szCs w:val="28"/>
          <w:lang w:val="en-AU"/>
        </w:rPr>
        <w:t>nvolvement was seen as problematic</w:t>
      </w:r>
      <w:r w:rsidR="00096402">
        <w:rPr>
          <w:sz w:val="28"/>
          <w:szCs w:val="28"/>
          <w:lang w:val="en-AU"/>
        </w:rPr>
        <w:t xml:space="preserve"> in a major emergency, and that local government could be more supported.</w:t>
      </w:r>
    </w:p>
    <w:p w14:paraId="0C0D6B8A" w14:textId="6D66414C" w:rsidR="00EF27AE" w:rsidRDefault="00EF27AE" w:rsidP="00EF27AE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lastRenderedPageBreak/>
        <w:t>The meeting agreed that the findings be presented to the wider community after the CRC has reviewed the report.</w:t>
      </w:r>
    </w:p>
    <w:p w14:paraId="70346905" w14:textId="77777777" w:rsidR="00EF27AE" w:rsidRDefault="00EF27AE" w:rsidP="00EF27AE">
      <w:pPr>
        <w:ind w:right="-619"/>
        <w:rPr>
          <w:sz w:val="28"/>
          <w:szCs w:val="28"/>
          <w:lang w:val="en-AU"/>
        </w:rPr>
      </w:pPr>
    </w:p>
    <w:p w14:paraId="25ADD104" w14:textId="4223E6D8" w:rsidR="00EF27AE" w:rsidRDefault="00EF27AE" w:rsidP="00EF27AE">
      <w:pPr>
        <w:ind w:right="-619"/>
        <w:rPr>
          <w:b/>
          <w:sz w:val="28"/>
          <w:szCs w:val="28"/>
          <w:lang w:val="en-AU"/>
        </w:rPr>
      </w:pPr>
      <w:r w:rsidRPr="00EF27AE">
        <w:rPr>
          <w:b/>
          <w:sz w:val="28"/>
          <w:szCs w:val="28"/>
          <w:lang w:val="en-AU"/>
        </w:rPr>
        <w:t>WyeSep Community meeting</w:t>
      </w:r>
      <w:r w:rsidR="00422769">
        <w:rPr>
          <w:b/>
          <w:sz w:val="28"/>
          <w:szCs w:val="28"/>
          <w:lang w:val="en-AU"/>
        </w:rPr>
        <w:t>:</w:t>
      </w:r>
    </w:p>
    <w:p w14:paraId="41BC9DFE" w14:textId="77777777" w:rsidR="00EF27AE" w:rsidRDefault="00EF27AE" w:rsidP="00EF27AE">
      <w:pPr>
        <w:ind w:right="-619"/>
        <w:rPr>
          <w:b/>
          <w:sz w:val="28"/>
          <w:szCs w:val="28"/>
          <w:lang w:val="en-AU"/>
        </w:rPr>
      </w:pPr>
    </w:p>
    <w:p w14:paraId="462A6A36" w14:textId="238A787D" w:rsidR="00EF27AE" w:rsidRPr="00EF27AE" w:rsidRDefault="00EF27AE" w:rsidP="005C1BD9">
      <w:pPr>
        <w:ind w:right="-619"/>
        <w:rPr>
          <w:sz w:val="28"/>
          <w:szCs w:val="28"/>
          <w:lang w:val="en-AU"/>
        </w:rPr>
      </w:pPr>
      <w:r w:rsidRPr="00EF27AE">
        <w:rPr>
          <w:sz w:val="28"/>
          <w:szCs w:val="28"/>
          <w:lang w:val="en-AU"/>
        </w:rPr>
        <w:t>A community foru</w:t>
      </w:r>
      <w:r w:rsidR="00455443">
        <w:rPr>
          <w:sz w:val="28"/>
          <w:szCs w:val="28"/>
          <w:lang w:val="en-AU"/>
        </w:rPr>
        <w:t xml:space="preserve">m will be scheduled for the </w:t>
      </w:r>
      <w:r w:rsidR="00455443" w:rsidRPr="00F92CCD">
        <w:rPr>
          <w:sz w:val="28"/>
          <w:szCs w:val="28"/>
          <w:lang w:val="en-AU"/>
        </w:rPr>
        <w:t>end</w:t>
      </w:r>
      <w:r w:rsidR="00455443">
        <w:rPr>
          <w:sz w:val="28"/>
          <w:szCs w:val="28"/>
          <w:lang w:val="en-AU"/>
        </w:rPr>
        <w:t xml:space="preserve"> of August</w:t>
      </w:r>
      <w:r w:rsidRPr="00EF27AE">
        <w:rPr>
          <w:sz w:val="28"/>
          <w:szCs w:val="28"/>
          <w:lang w:val="en-AU"/>
        </w:rPr>
        <w:t xml:space="preserve"> to cover:</w:t>
      </w:r>
    </w:p>
    <w:p w14:paraId="64397794" w14:textId="00571F5B" w:rsidR="00EF27AE" w:rsidRPr="00EF27AE" w:rsidRDefault="00EF27AE" w:rsidP="00EF27AE">
      <w:pPr>
        <w:pStyle w:val="ListParagraph"/>
        <w:numPr>
          <w:ilvl w:val="0"/>
          <w:numId w:val="2"/>
        </w:numPr>
        <w:ind w:right="-619"/>
        <w:rPr>
          <w:sz w:val="28"/>
          <w:szCs w:val="28"/>
          <w:lang w:val="en-AU"/>
        </w:rPr>
      </w:pPr>
      <w:r w:rsidRPr="00EF27AE">
        <w:rPr>
          <w:sz w:val="28"/>
          <w:szCs w:val="28"/>
          <w:lang w:val="en-AU"/>
        </w:rPr>
        <w:t>Nous report</w:t>
      </w:r>
    </w:p>
    <w:p w14:paraId="48159DE4" w14:textId="11C42556" w:rsidR="00EF27AE" w:rsidRPr="00EF27AE" w:rsidRDefault="00EF27AE" w:rsidP="00EF27AE">
      <w:pPr>
        <w:pStyle w:val="ListParagraph"/>
        <w:numPr>
          <w:ilvl w:val="0"/>
          <w:numId w:val="2"/>
        </w:numPr>
        <w:ind w:right="-619"/>
        <w:rPr>
          <w:sz w:val="28"/>
          <w:szCs w:val="28"/>
          <w:lang w:val="en-AU"/>
        </w:rPr>
      </w:pPr>
      <w:r w:rsidRPr="00EF27AE">
        <w:rPr>
          <w:sz w:val="28"/>
          <w:szCs w:val="28"/>
          <w:lang w:val="en-AU"/>
        </w:rPr>
        <w:t>Drainage report</w:t>
      </w:r>
    </w:p>
    <w:p w14:paraId="295A8C46" w14:textId="2CD9162E" w:rsidR="00EF27AE" w:rsidRDefault="00EF27AE" w:rsidP="00EF27AE">
      <w:pPr>
        <w:pStyle w:val="ListParagraph"/>
        <w:numPr>
          <w:ilvl w:val="0"/>
          <w:numId w:val="2"/>
        </w:numPr>
        <w:ind w:right="-619"/>
        <w:rPr>
          <w:sz w:val="28"/>
          <w:szCs w:val="28"/>
          <w:lang w:val="en-AU"/>
        </w:rPr>
      </w:pPr>
      <w:r w:rsidRPr="00EF27AE">
        <w:rPr>
          <w:sz w:val="28"/>
          <w:szCs w:val="28"/>
          <w:lang w:val="en-AU"/>
        </w:rPr>
        <w:t>Vegetation Plan</w:t>
      </w:r>
    </w:p>
    <w:p w14:paraId="0247981B" w14:textId="2F07C7BE" w:rsidR="00A40B08" w:rsidRDefault="00A40B08" w:rsidP="00EF27AE">
      <w:pPr>
        <w:pStyle w:val="ListParagraph"/>
        <w:numPr>
          <w:ilvl w:val="0"/>
          <w:numId w:val="2"/>
        </w:num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Community Fire Prevention (alert for November Cup presentation)</w:t>
      </w:r>
    </w:p>
    <w:p w14:paraId="2E12E8EF" w14:textId="167B25A3" w:rsidR="00EF27AE" w:rsidRDefault="00EF27AE" w:rsidP="00EF27AE">
      <w:pPr>
        <w:pStyle w:val="ListParagraph"/>
        <w:numPr>
          <w:ilvl w:val="0"/>
          <w:numId w:val="2"/>
        </w:num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Importance of Stanway</w:t>
      </w:r>
      <w:r w:rsidR="002B20B6">
        <w:rPr>
          <w:sz w:val="28"/>
          <w:szCs w:val="28"/>
          <w:lang w:val="en-AU"/>
        </w:rPr>
        <w:t xml:space="preserve"> Drive as a temporary emergency access</w:t>
      </w:r>
      <w:r w:rsidR="00A40B08">
        <w:rPr>
          <w:sz w:val="28"/>
          <w:szCs w:val="28"/>
          <w:lang w:val="en-AU"/>
        </w:rPr>
        <w:t xml:space="preserve"> link between Sep &amp; Wye </w:t>
      </w:r>
      <w:r w:rsidR="002B20B6">
        <w:rPr>
          <w:sz w:val="28"/>
          <w:szCs w:val="28"/>
          <w:lang w:val="en-AU"/>
        </w:rPr>
        <w:t xml:space="preserve">if the Great Ocean Road is closed for any reason </w:t>
      </w:r>
      <w:r w:rsidR="00A40B08">
        <w:rPr>
          <w:sz w:val="28"/>
          <w:szCs w:val="28"/>
          <w:lang w:val="en-AU"/>
        </w:rPr>
        <w:t>and the need to communicate this clearly to counter misunderstandings</w:t>
      </w:r>
      <w:r w:rsidR="002B20B6">
        <w:rPr>
          <w:sz w:val="28"/>
          <w:szCs w:val="28"/>
          <w:lang w:val="en-AU"/>
        </w:rPr>
        <w:t>.</w:t>
      </w:r>
      <w:r w:rsidR="00A40B08">
        <w:rPr>
          <w:sz w:val="28"/>
          <w:szCs w:val="28"/>
          <w:lang w:val="en-AU"/>
        </w:rPr>
        <w:t xml:space="preserve"> </w:t>
      </w:r>
    </w:p>
    <w:p w14:paraId="3DA5B6A4" w14:textId="77777777" w:rsidR="00A40B08" w:rsidRDefault="00A40B08" w:rsidP="00EF27AE">
      <w:pPr>
        <w:ind w:right="-619"/>
        <w:rPr>
          <w:sz w:val="28"/>
          <w:szCs w:val="28"/>
          <w:lang w:val="en-AU"/>
        </w:rPr>
      </w:pPr>
    </w:p>
    <w:p w14:paraId="1F34B68F" w14:textId="4CD3E7EB" w:rsidR="00EF27AE" w:rsidRPr="00EF27AE" w:rsidRDefault="00EF27AE" w:rsidP="00EF27AE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COS is supportive and will provide further information on the Drainage project.  We would like the opportunity to have Sue Wilkinson attend prior to her departure as CEO of COS. </w:t>
      </w:r>
    </w:p>
    <w:p w14:paraId="0B739683" w14:textId="004A8705" w:rsidR="005C1BD9" w:rsidRDefault="00EF27AE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 xml:space="preserve"> </w:t>
      </w:r>
    </w:p>
    <w:p w14:paraId="6C61C9B2" w14:textId="765BBD50" w:rsidR="005C1BD9" w:rsidRDefault="00A40B08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Community Fire Prevention &amp; Management Plan</w:t>
      </w:r>
      <w:r w:rsidR="00422769">
        <w:rPr>
          <w:b/>
          <w:sz w:val="28"/>
          <w:szCs w:val="28"/>
          <w:lang w:val="en-AU"/>
        </w:rPr>
        <w:t>:</w:t>
      </w:r>
    </w:p>
    <w:p w14:paraId="65A1EE87" w14:textId="77777777" w:rsidR="00A40B08" w:rsidRDefault="00A40B08" w:rsidP="005C1BD9">
      <w:pPr>
        <w:ind w:right="-619"/>
        <w:rPr>
          <w:b/>
          <w:sz w:val="28"/>
          <w:szCs w:val="28"/>
          <w:lang w:val="en-AU"/>
        </w:rPr>
      </w:pPr>
    </w:p>
    <w:p w14:paraId="10489B72" w14:textId="7980AA53" w:rsidR="00A40B08" w:rsidRDefault="00A40B08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will run the very successful 2015 program again over the November Cup weekend and invite Justin Leonard to speak.</w:t>
      </w:r>
      <w:r w:rsidR="00096402">
        <w:rPr>
          <w:sz w:val="28"/>
          <w:szCs w:val="28"/>
          <w:lang w:val="en-AU"/>
        </w:rPr>
        <w:t xml:space="preserve"> </w:t>
      </w:r>
    </w:p>
    <w:p w14:paraId="5886818A" w14:textId="77777777" w:rsidR="00A40B08" w:rsidRDefault="00A40B08" w:rsidP="005C1BD9">
      <w:pPr>
        <w:ind w:right="-619"/>
        <w:rPr>
          <w:sz w:val="28"/>
          <w:szCs w:val="28"/>
          <w:lang w:val="en-AU"/>
        </w:rPr>
      </w:pPr>
    </w:p>
    <w:p w14:paraId="3B2469D8" w14:textId="6083EDCC" w:rsidR="00A40B08" w:rsidRDefault="00096402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Parking to support recovery of business and tourism</w:t>
      </w:r>
      <w:r w:rsidR="00422769">
        <w:rPr>
          <w:b/>
          <w:sz w:val="28"/>
          <w:szCs w:val="28"/>
          <w:lang w:val="en-AU"/>
        </w:rPr>
        <w:t>:</w:t>
      </w:r>
      <w:r w:rsidR="00A40B08" w:rsidRPr="00A40B08">
        <w:rPr>
          <w:b/>
          <w:sz w:val="28"/>
          <w:szCs w:val="28"/>
          <w:lang w:val="en-AU"/>
        </w:rPr>
        <w:t xml:space="preserve"> </w:t>
      </w:r>
    </w:p>
    <w:p w14:paraId="569B8C45" w14:textId="77777777" w:rsidR="00A40B08" w:rsidRDefault="00A40B08" w:rsidP="005C1BD9">
      <w:pPr>
        <w:ind w:right="-619"/>
        <w:rPr>
          <w:b/>
          <w:sz w:val="28"/>
          <w:szCs w:val="28"/>
          <w:lang w:val="en-AU"/>
        </w:rPr>
      </w:pPr>
    </w:p>
    <w:p w14:paraId="245E7242" w14:textId="1F61A12C" w:rsidR="00EC682B" w:rsidRDefault="00A40B08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Concerns expressed at enlarged bus zone and impact on available car parking.  </w:t>
      </w:r>
      <w:r w:rsidR="00096402">
        <w:rPr>
          <w:sz w:val="28"/>
          <w:szCs w:val="28"/>
          <w:lang w:val="en-AU"/>
        </w:rPr>
        <w:t xml:space="preserve">Paving of parking in Morley Avenue and concrete surrounds has further reduced car spaces. COS undertook to </w:t>
      </w:r>
      <w:r w:rsidR="00EC682B">
        <w:rPr>
          <w:sz w:val="28"/>
          <w:szCs w:val="28"/>
          <w:lang w:val="en-AU"/>
        </w:rPr>
        <w:t xml:space="preserve">determine if informal parking could be allowed on the grassed area opposite. It has also been suggested that the </w:t>
      </w:r>
      <w:r w:rsidR="00422769">
        <w:rPr>
          <w:sz w:val="28"/>
          <w:szCs w:val="28"/>
          <w:lang w:val="en-AU"/>
        </w:rPr>
        <w:t>disabled car space outside the General Store</w:t>
      </w:r>
      <w:r w:rsidR="00F92CCD">
        <w:rPr>
          <w:sz w:val="28"/>
          <w:szCs w:val="28"/>
          <w:lang w:val="en-AU"/>
        </w:rPr>
        <w:t xml:space="preserve"> be relocated, given</w:t>
      </w:r>
      <w:r w:rsidR="00EC682B">
        <w:rPr>
          <w:sz w:val="28"/>
          <w:szCs w:val="28"/>
          <w:lang w:val="en-AU"/>
        </w:rPr>
        <w:t xml:space="preserve"> this a</w:t>
      </w:r>
      <w:r w:rsidR="00F92CCD">
        <w:rPr>
          <w:sz w:val="28"/>
          <w:szCs w:val="28"/>
          <w:lang w:val="en-AU"/>
        </w:rPr>
        <w:t xml:space="preserve"> high usage area and the space is often empty</w:t>
      </w:r>
      <w:r w:rsidR="00EC682B">
        <w:rPr>
          <w:sz w:val="28"/>
          <w:szCs w:val="28"/>
          <w:lang w:val="en-AU"/>
        </w:rPr>
        <w:t>.</w:t>
      </w:r>
    </w:p>
    <w:p w14:paraId="270182DF" w14:textId="77777777" w:rsidR="00EC682B" w:rsidRDefault="00EC682B" w:rsidP="005C1BD9">
      <w:pPr>
        <w:ind w:right="-619"/>
        <w:rPr>
          <w:sz w:val="28"/>
          <w:szCs w:val="28"/>
          <w:lang w:val="en-AU"/>
        </w:rPr>
      </w:pPr>
    </w:p>
    <w:p w14:paraId="68DCD1A8" w14:textId="77777777" w:rsidR="00632DE1" w:rsidRDefault="00EC682B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Walking</w:t>
      </w:r>
      <w:r w:rsidR="00632DE1">
        <w:rPr>
          <w:b/>
          <w:sz w:val="28"/>
          <w:szCs w:val="28"/>
          <w:lang w:val="en-AU"/>
        </w:rPr>
        <w:t xml:space="preserve"> Tracks to support tourism:</w:t>
      </w:r>
    </w:p>
    <w:p w14:paraId="717F9EC9" w14:textId="77777777" w:rsidR="00632DE1" w:rsidRDefault="00632DE1" w:rsidP="005C1BD9">
      <w:pPr>
        <w:ind w:right="-619"/>
        <w:rPr>
          <w:b/>
          <w:sz w:val="28"/>
          <w:szCs w:val="28"/>
          <w:lang w:val="en-AU"/>
        </w:rPr>
      </w:pPr>
    </w:p>
    <w:p w14:paraId="6CD6496D" w14:textId="5E4937E0" w:rsidR="00632DE1" w:rsidRDefault="00632DE1" w:rsidP="00632DE1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Tramway Walk above Morley Ave project is under active consideration by Parks Victoria, with a geotechnical survey</w:t>
      </w:r>
      <w:r w:rsidR="00360C3D">
        <w:rPr>
          <w:sz w:val="28"/>
          <w:szCs w:val="28"/>
          <w:lang w:val="en-AU"/>
        </w:rPr>
        <w:t xml:space="preserve"> having been complet</w:t>
      </w:r>
      <w:r>
        <w:rPr>
          <w:sz w:val="28"/>
          <w:szCs w:val="28"/>
          <w:lang w:val="en-AU"/>
        </w:rPr>
        <w:t>ed</w:t>
      </w:r>
      <w:r w:rsidR="00360C3D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  <w:lang w:val="en-AU"/>
        </w:rPr>
        <w:t xml:space="preserve"> </w:t>
      </w:r>
      <w:r w:rsidR="00360C3D">
        <w:rPr>
          <w:sz w:val="28"/>
          <w:szCs w:val="28"/>
          <w:lang w:val="en-AU"/>
        </w:rPr>
        <w:t>An</w:t>
      </w:r>
      <w:r>
        <w:rPr>
          <w:sz w:val="28"/>
          <w:szCs w:val="28"/>
          <w:lang w:val="en-AU"/>
        </w:rPr>
        <w:t xml:space="preserve"> improved walk and toilet facilities at Jameson River</w:t>
      </w:r>
      <w:r w:rsidR="00360C3D">
        <w:rPr>
          <w:sz w:val="28"/>
          <w:szCs w:val="28"/>
          <w:lang w:val="en-AU"/>
        </w:rPr>
        <w:t xml:space="preserve"> are also under consideration, to reduce load on other areas in peak periods.</w:t>
      </w:r>
    </w:p>
    <w:p w14:paraId="286119CB" w14:textId="21590333" w:rsidR="00A40B08" w:rsidRDefault="00A40B08" w:rsidP="005C1BD9">
      <w:pPr>
        <w:ind w:right="-619"/>
        <w:rPr>
          <w:sz w:val="28"/>
          <w:szCs w:val="28"/>
          <w:lang w:val="en-AU"/>
        </w:rPr>
      </w:pPr>
    </w:p>
    <w:p w14:paraId="307BADF0" w14:textId="77777777" w:rsidR="00D35744" w:rsidRDefault="00D35744" w:rsidP="005C1BD9">
      <w:pPr>
        <w:ind w:right="-619"/>
        <w:rPr>
          <w:b/>
          <w:sz w:val="28"/>
          <w:szCs w:val="28"/>
          <w:lang w:val="en-AU"/>
        </w:rPr>
      </w:pPr>
    </w:p>
    <w:p w14:paraId="3549125D" w14:textId="24537351" w:rsidR="00D35744" w:rsidRDefault="00360C3D" w:rsidP="005C1BD9">
      <w:pPr>
        <w:ind w:right="-619"/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lastRenderedPageBreak/>
        <w:t>Renewal Plan</w:t>
      </w:r>
    </w:p>
    <w:p w14:paraId="13CC9CEB" w14:textId="77777777" w:rsidR="00D35744" w:rsidRDefault="00D35744" w:rsidP="005C1BD9">
      <w:pPr>
        <w:ind w:right="-619"/>
        <w:rPr>
          <w:sz w:val="28"/>
          <w:szCs w:val="28"/>
          <w:lang w:val="en-AU"/>
        </w:rPr>
      </w:pPr>
    </w:p>
    <w:p w14:paraId="4892DDB2" w14:textId="4F525353" w:rsidR="00422769" w:rsidRDefault="00422769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Parks Victoria has funds available for</w:t>
      </w:r>
      <w:r w:rsidR="00EC682B">
        <w:rPr>
          <w:sz w:val="28"/>
          <w:szCs w:val="28"/>
          <w:lang w:val="en-AU"/>
        </w:rPr>
        <w:t xml:space="preserve"> some</w:t>
      </w:r>
      <w:r>
        <w:rPr>
          <w:sz w:val="28"/>
          <w:szCs w:val="28"/>
          <w:lang w:val="en-AU"/>
        </w:rPr>
        <w:t xml:space="preserve"> Wye River</w:t>
      </w:r>
      <w:r w:rsidR="00EC682B">
        <w:rPr>
          <w:sz w:val="28"/>
          <w:szCs w:val="28"/>
          <w:lang w:val="en-AU"/>
        </w:rPr>
        <w:t xml:space="preserve"> area</w:t>
      </w:r>
      <w:r>
        <w:rPr>
          <w:sz w:val="28"/>
          <w:szCs w:val="28"/>
          <w:lang w:val="en-AU"/>
        </w:rPr>
        <w:t xml:space="preserve"> projects, which may include replanting flora and renewing fauna habitat; weed eradication; and walking tracks</w:t>
      </w:r>
      <w:r w:rsidR="006B76D7">
        <w:rPr>
          <w:sz w:val="28"/>
          <w:szCs w:val="28"/>
          <w:lang w:val="en-AU"/>
        </w:rPr>
        <w:t xml:space="preserve">. </w:t>
      </w:r>
      <w:r>
        <w:rPr>
          <w:sz w:val="28"/>
          <w:szCs w:val="28"/>
          <w:lang w:val="en-AU"/>
        </w:rPr>
        <w:t xml:space="preserve">Peter Hay is the key PV contact. </w:t>
      </w:r>
    </w:p>
    <w:p w14:paraId="1AFCB238" w14:textId="77777777" w:rsidR="00422769" w:rsidRDefault="00422769" w:rsidP="005C1BD9">
      <w:pPr>
        <w:ind w:right="-619"/>
        <w:rPr>
          <w:sz w:val="28"/>
          <w:szCs w:val="28"/>
          <w:lang w:val="en-AU"/>
        </w:rPr>
      </w:pPr>
    </w:p>
    <w:p w14:paraId="21F47CBF" w14:textId="273CF13E" w:rsidR="00422769" w:rsidRDefault="00422769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meeting noted the need for a tracking system for 25 specific items in the Renewal Plan.  Tegan Brown is developing an activity/GANT chart to monitor progress.</w:t>
      </w:r>
    </w:p>
    <w:p w14:paraId="67FFAE10" w14:textId="77777777" w:rsidR="00422769" w:rsidRDefault="00422769" w:rsidP="005C1BD9">
      <w:pPr>
        <w:ind w:right="-619"/>
        <w:rPr>
          <w:sz w:val="28"/>
          <w:szCs w:val="28"/>
          <w:lang w:val="en-AU"/>
        </w:rPr>
      </w:pPr>
    </w:p>
    <w:p w14:paraId="56C59425" w14:textId="1B45917F" w:rsidR="00422769" w:rsidRDefault="00422769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next Leadership Meeting is to be confirmed by Lee Miezis.</w:t>
      </w:r>
    </w:p>
    <w:p w14:paraId="56EB8263" w14:textId="77777777" w:rsidR="00422769" w:rsidRDefault="00422769" w:rsidP="005C1BD9">
      <w:pPr>
        <w:ind w:right="-619"/>
        <w:rPr>
          <w:sz w:val="28"/>
          <w:szCs w:val="28"/>
          <w:lang w:val="en-AU"/>
        </w:rPr>
      </w:pPr>
    </w:p>
    <w:p w14:paraId="23F5F439" w14:textId="2DA6E388" w:rsidR="00422769" w:rsidRDefault="00422769" w:rsidP="005C1BD9">
      <w:pPr>
        <w:ind w:right="-619"/>
        <w:rPr>
          <w:b/>
          <w:sz w:val="28"/>
          <w:szCs w:val="28"/>
          <w:lang w:val="en-AU"/>
        </w:rPr>
      </w:pPr>
      <w:r w:rsidRPr="00422769">
        <w:rPr>
          <w:b/>
          <w:sz w:val="28"/>
          <w:szCs w:val="28"/>
          <w:lang w:val="en-AU"/>
        </w:rPr>
        <w:t>Development of 2018/19 Renewal Plan</w:t>
      </w:r>
    </w:p>
    <w:p w14:paraId="7673B46A" w14:textId="77777777" w:rsidR="00422769" w:rsidRDefault="00422769" w:rsidP="005C1BD9">
      <w:pPr>
        <w:ind w:right="-619"/>
        <w:rPr>
          <w:b/>
          <w:sz w:val="28"/>
          <w:szCs w:val="28"/>
          <w:lang w:val="en-AU"/>
        </w:rPr>
      </w:pPr>
    </w:p>
    <w:p w14:paraId="4FDD48CF" w14:textId="1E31675B" w:rsidR="00422769" w:rsidRDefault="00505F47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2018-19 Plan w</w:t>
      </w:r>
      <w:r w:rsidR="005E5A17">
        <w:rPr>
          <w:sz w:val="28"/>
          <w:szCs w:val="28"/>
          <w:lang w:val="en-AU"/>
        </w:rPr>
        <w:t>ill i</w:t>
      </w:r>
      <w:r w:rsidR="00455443">
        <w:rPr>
          <w:sz w:val="28"/>
          <w:szCs w:val="28"/>
          <w:lang w:val="en-AU"/>
        </w:rPr>
        <w:t xml:space="preserve">nclude Kennett River </w:t>
      </w:r>
      <w:r w:rsidR="005E5A17">
        <w:rPr>
          <w:sz w:val="28"/>
          <w:szCs w:val="28"/>
          <w:lang w:val="en-AU"/>
        </w:rPr>
        <w:t xml:space="preserve">and </w:t>
      </w:r>
      <w:r>
        <w:rPr>
          <w:sz w:val="28"/>
          <w:szCs w:val="28"/>
          <w:lang w:val="en-AU"/>
        </w:rPr>
        <w:t xml:space="preserve">the </w:t>
      </w:r>
      <w:r w:rsidR="005E5A17">
        <w:rPr>
          <w:sz w:val="28"/>
          <w:szCs w:val="28"/>
          <w:lang w:val="en-AU"/>
        </w:rPr>
        <w:t xml:space="preserve">focus </w:t>
      </w:r>
      <w:r w:rsidR="00360C3D">
        <w:rPr>
          <w:sz w:val="28"/>
          <w:szCs w:val="28"/>
          <w:lang w:val="en-AU"/>
        </w:rPr>
        <w:t xml:space="preserve">may </w:t>
      </w:r>
      <w:r w:rsidR="005E5A17">
        <w:rPr>
          <w:sz w:val="28"/>
          <w:szCs w:val="28"/>
          <w:lang w:val="en-AU"/>
        </w:rPr>
        <w:t>move beyond re-building.  Current Renewa</w:t>
      </w:r>
      <w:r w:rsidR="0002533A">
        <w:rPr>
          <w:sz w:val="28"/>
          <w:szCs w:val="28"/>
          <w:lang w:val="en-AU"/>
        </w:rPr>
        <w:t>l Plan r</w:t>
      </w:r>
      <w:r>
        <w:rPr>
          <w:sz w:val="28"/>
          <w:szCs w:val="28"/>
          <w:lang w:val="en-AU"/>
        </w:rPr>
        <w:t>uns to March 2018.  Proposal</w:t>
      </w:r>
      <w:r w:rsidR="005E5A17">
        <w:rPr>
          <w:sz w:val="28"/>
          <w:szCs w:val="28"/>
          <w:lang w:val="en-AU"/>
        </w:rPr>
        <w:t xml:space="preserve"> is to seek community input </w:t>
      </w:r>
      <w:r>
        <w:rPr>
          <w:sz w:val="28"/>
          <w:szCs w:val="28"/>
          <w:lang w:val="en-AU"/>
        </w:rPr>
        <w:t>re the</w:t>
      </w:r>
      <w:r w:rsidR="00360C3D">
        <w:rPr>
          <w:sz w:val="28"/>
          <w:szCs w:val="28"/>
          <w:lang w:val="en-AU"/>
        </w:rPr>
        <w:t xml:space="preserve"> </w:t>
      </w:r>
      <w:r w:rsidR="005E5A17">
        <w:rPr>
          <w:sz w:val="28"/>
          <w:szCs w:val="28"/>
          <w:lang w:val="en-AU"/>
        </w:rPr>
        <w:t>status of current projects and new/addit</w:t>
      </w:r>
      <w:r>
        <w:rPr>
          <w:sz w:val="28"/>
          <w:szCs w:val="28"/>
          <w:lang w:val="en-AU"/>
        </w:rPr>
        <w:t>ional issues to be included.  The Draft Plan for 2018-19 will be distributed to the community in early December</w:t>
      </w:r>
      <w:r w:rsidR="005E5A17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 xml:space="preserve">with </w:t>
      </w:r>
      <w:r w:rsidR="005E5A17">
        <w:rPr>
          <w:sz w:val="28"/>
          <w:szCs w:val="28"/>
          <w:lang w:val="en-AU"/>
        </w:rPr>
        <w:t xml:space="preserve">input/comments </w:t>
      </w:r>
      <w:r>
        <w:rPr>
          <w:sz w:val="28"/>
          <w:szCs w:val="28"/>
          <w:lang w:val="en-AU"/>
        </w:rPr>
        <w:t>invited over summer.  Discussion and</w:t>
      </w:r>
      <w:r w:rsidR="005E5A17">
        <w:rPr>
          <w:sz w:val="28"/>
          <w:szCs w:val="28"/>
          <w:lang w:val="en-AU"/>
        </w:rPr>
        <w:t xml:space="preserve"> formal adoption of the Plan</w:t>
      </w:r>
      <w:r>
        <w:rPr>
          <w:sz w:val="28"/>
          <w:szCs w:val="28"/>
          <w:lang w:val="en-AU"/>
        </w:rPr>
        <w:t xml:space="preserve"> will take place</w:t>
      </w:r>
      <w:r w:rsidR="005E5A17">
        <w:rPr>
          <w:sz w:val="28"/>
          <w:szCs w:val="28"/>
          <w:lang w:val="en-AU"/>
        </w:rPr>
        <w:t xml:space="preserve"> at the</w:t>
      </w:r>
      <w:r>
        <w:rPr>
          <w:sz w:val="28"/>
          <w:szCs w:val="28"/>
          <w:lang w:val="en-AU"/>
        </w:rPr>
        <w:t xml:space="preserve"> Community Forum in January, with </w:t>
      </w:r>
      <w:r w:rsidR="005E5A17">
        <w:rPr>
          <w:sz w:val="28"/>
          <w:szCs w:val="28"/>
          <w:lang w:val="en-AU"/>
        </w:rPr>
        <w:t xml:space="preserve">implementation </w:t>
      </w:r>
      <w:r>
        <w:rPr>
          <w:sz w:val="28"/>
          <w:szCs w:val="28"/>
          <w:lang w:val="en-AU"/>
        </w:rPr>
        <w:t>of 2018-19 Plan commencing</w:t>
      </w:r>
      <w:r w:rsidR="005E5A17">
        <w:rPr>
          <w:sz w:val="28"/>
          <w:szCs w:val="28"/>
          <w:lang w:val="en-AU"/>
        </w:rPr>
        <w:t xml:space="preserve"> March 2018.</w:t>
      </w:r>
      <w:r w:rsidR="00360C3D">
        <w:rPr>
          <w:sz w:val="28"/>
          <w:szCs w:val="28"/>
          <w:lang w:val="en-AU"/>
        </w:rPr>
        <w:t xml:space="preserve"> Sign off process for key agencies </w:t>
      </w:r>
      <w:r>
        <w:rPr>
          <w:sz w:val="28"/>
          <w:szCs w:val="28"/>
          <w:lang w:val="en-AU"/>
        </w:rPr>
        <w:t xml:space="preserve">is yet </w:t>
      </w:r>
      <w:r w:rsidR="00360C3D">
        <w:rPr>
          <w:sz w:val="28"/>
          <w:szCs w:val="28"/>
          <w:lang w:val="en-AU"/>
        </w:rPr>
        <w:t>to be determined</w:t>
      </w:r>
      <w:r>
        <w:rPr>
          <w:sz w:val="28"/>
          <w:szCs w:val="28"/>
          <w:lang w:val="en-AU"/>
        </w:rPr>
        <w:t>.</w:t>
      </w:r>
    </w:p>
    <w:p w14:paraId="2335ADC8" w14:textId="77777777" w:rsidR="005E5A17" w:rsidRDefault="005E5A17" w:rsidP="005C1BD9">
      <w:pPr>
        <w:ind w:right="-619"/>
        <w:rPr>
          <w:sz w:val="28"/>
          <w:szCs w:val="28"/>
          <w:lang w:val="en-AU"/>
        </w:rPr>
      </w:pPr>
    </w:p>
    <w:p w14:paraId="1917DCCB" w14:textId="470B8296" w:rsidR="005E5A17" w:rsidRDefault="005E5A17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Joanne Tyler left th</w:t>
      </w:r>
      <w:r w:rsidR="00455443">
        <w:rPr>
          <w:sz w:val="28"/>
          <w:szCs w:val="28"/>
          <w:lang w:val="en-AU"/>
        </w:rPr>
        <w:t>e meeting at 12:30 and Di</w:t>
      </w:r>
      <w:r w:rsidR="00F92CCD">
        <w:rPr>
          <w:sz w:val="28"/>
          <w:szCs w:val="28"/>
          <w:lang w:val="en-AU"/>
        </w:rPr>
        <w:t>ane</w:t>
      </w:r>
      <w:r w:rsidR="00455443">
        <w:rPr>
          <w:sz w:val="28"/>
          <w:szCs w:val="28"/>
          <w:lang w:val="en-AU"/>
        </w:rPr>
        <w:t xml:space="preserve"> Sis</w:t>
      </w:r>
      <w:r w:rsidR="00455443" w:rsidRPr="00505F47">
        <w:rPr>
          <w:sz w:val="28"/>
          <w:szCs w:val="28"/>
          <w:lang w:val="en-AU"/>
        </w:rPr>
        <w:t>ely</w:t>
      </w:r>
      <w:r w:rsidRPr="00505F47">
        <w:rPr>
          <w:sz w:val="28"/>
          <w:szCs w:val="28"/>
          <w:lang w:val="en-AU"/>
        </w:rPr>
        <w:t xml:space="preserve"> </w:t>
      </w:r>
      <w:r>
        <w:rPr>
          <w:sz w:val="28"/>
          <w:szCs w:val="28"/>
          <w:lang w:val="en-AU"/>
        </w:rPr>
        <w:t>took the chair.</w:t>
      </w:r>
    </w:p>
    <w:p w14:paraId="571F48C1" w14:textId="77777777" w:rsidR="005E5A17" w:rsidRDefault="005E5A17" w:rsidP="005C1BD9">
      <w:pPr>
        <w:ind w:right="-619"/>
        <w:rPr>
          <w:sz w:val="28"/>
          <w:szCs w:val="28"/>
          <w:lang w:val="en-AU"/>
        </w:rPr>
      </w:pPr>
    </w:p>
    <w:p w14:paraId="06D88C5F" w14:textId="77777777" w:rsidR="005E5A17" w:rsidRDefault="005E5A17" w:rsidP="005C1BD9">
      <w:pPr>
        <w:ind w:right="-619"/>
        <w:rPr>
          <w:b/>
          <w:sz w:val="28"/>
          <w:szCs w:val="28"/>
          <w:lang w:val="en-AU"/>
        </w:rPr>
      </w:pPr>
      <w:r w:rsidRPr="005E5A17">
        <w:rPr>
          <w:b/>
          <w:sz w:val="28"/>
          <w:szCs w:val="28"/>
          <w:lang w:val="en-AU"/>
        </w:rPr>
        <w:t>Future Resources for CRC</w:t>
      </w:r>
      <w:r>
        <w:rPr>
          <w:b/>
          <w:sz w:val="28"/>
          <w:szCs w:val="28"/>
          <w:lang w:val="en-AU"/>
        </w:rPr>
        <w:t>:</w:t>
      </w:r>
    </w:p>
    <w:p w14:paraId="2889870E" w14:textId="77777777" w:rsidR="005E5A17" w:rsidRDefault="005E5A17" w:rsidP="005C1BD9">
      <w:pPr>
        <w:ind w:right="-619"/>
        <w:rPr>
          <w:b/>
          <w:sz w:val="28"/>
          <w:szCs w:val="28"/>
          <w:lang w:val="en-AU"/>
        </w:rPr>
      </w:pPr>
    </w:p>
    <w:p w14:paraId="724BDFAE" w14:textId="62E6DAF7" w:rsidR="00345743" w:rsidRDefault="005E5A17" w:rsidP="005C1BD9">
      <w:pPr>
        <w:ind w:right="-619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DELWP will</w:t>
      </w:r>
      <w:r w:rsidR="00505F47">
        <w:rPr>
          <w:sz w:val="28"/>
          <w:szCs w:val="28"/>
          <w:lang w:val="en-AU"/>
        </w:rPr>
        <w:t xml:space="preserve"> taper off support services through</w:t>
      </w:r>
      <w:r>
        <w:rPr>
          <w:sz w:val="28"/>
          <w:szCs w:val="28"/>
          <w:lang w:val="en-AU"/>
        </w:rPr>
        <w:t xml:space="preserve"> the balance of 2017, including Tegan</w:t>
      </w:r>
      <w:r w:rsidR="00360C3D">
        <w:rPr>
          <w:sz w:val="28"/>
          <w:szCs w:val="28"/>
          <w:lang w:val="en-AU"/>
        </w:rPr>
        <w:t xml:space="preserve"> Brown’s</w:t>
      </w:r>
      <w:r>
        <w:rPr>
          <w:sz w:val="28"/>
          <w:szCs w:val="28"/>
          <w:lang w:val="en-AU"/>
        </w:rPr>
        <w:t xml:space="preserve"> excellent </w:t>
      </w:r>
      <w:r w:rsidR="00360C3D">
        <w:rPr>
          <w:sz w:val="28"/>
          <w:szCs w:val="28"/>
          <w:lang w:val="en-AU"/>
        </w:rPr>
        <w:t>tech</w:t>
      </w:r>
      <w:r w:rsidR="00E363BF">
        <w:rPr>
          <w:sz w:val="28"/>
          <w:szCs w:val="28"/>
          <w:lang w:val="en-AU"/>
        </w:rPr>
        <w:t>n</w:t>
      </w:r>
      <w:r w:rsidR="00360C3D">
        <w:rPr>
          <w:sz w:val="28"/>
          <w:szCs w:val="28"/>
          <w:lang w:val="en-AU"/>
        </w:rPr>
        <w:t xml:space="preserve">ical </w:t>
      </w:r>
      <w:r>
        <w:rPr>
          <w:sz w:val="28"/>
          <w:szCs w:val="28"/>
          <w:lang w:val="en-AU"/>
        </w:rPr>
        <w:t>support for the Work Groups.  The Work Groups will reduce from 4 to 3 and will need to manage transition and ongoing projects</w:t>
      </w:r>
      <w:r w:rsidR="00345743">
        <w:rPr>
          <w:sz w:val="28"/>
          <w:szCs w:val="28"/>
          <w:lang w:val="en-AU"/>
        </w:rPr>
        <w:t>.</w:t>
      </w:r>
    </w:p>
    <w:p w14:paraId="6489F288" w14:textId="77777777" w:rsidR="00345743" w:rsidRDefault="00345743" w:rsidP="005C1BD9">
      <w:pPr>
        <w:ind w:right="-619"/>
        <w:rPr>
          <w:sz w:val="28"/>
          <w:szCs w:val="28"/>
          <w:lang w:val="en-AU"/>
        </w:rPr>
      </w:pPr>
    </w:p>
    <w:p w14:paraId="5D589DA2" w14:textId="32EC088F" w:rsidR="005E5A17" w:rsidRPr="005E5A17" w:rsidRDefault="00345743" w:rsidP="005C1BD9">
      <w:pPr>
        <w:ind w:right="-619"/>
        <w:rPr>
          <w:b/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The meeting closed at 12:45pm.</w:t>
      </w:r>
      <w:r w:rsidR="005E5A17" w:rsidRPr="005E5A17">
        <w:rPr>
          <w:b/>
          <w:sz w:val="28"/>
          <w:szCs w:val="28"/>
          <w:lang w:val="en-AU"/>
        </w:rPr>
        <w:t xml:space="preserve"> </w:t>
      </w:r>
    </w:p>
    <w:p w14:paraId="4929E127" w14:textId="77777777" w:rsidR="005E5A17" w:rsidRPr="00422769" w:rsidRDefault="005E5A17" w:rsidP="005C1BD9">
      <w:pPr>
        <w:ind w:right="-619"/>
        <w:rPr>
          <w:sz w:val="28"/>
          <w:szCs w:val="28"/>
          <w:lang w:val="en-AU"/>
        </w:rPr>
      </w:pPr>
    </w:p>
    <w:p w14:paraId="553C83AD" w14:textId="77777777" w:rsidR="00422769" w:rsidRPr="00422769" w:rsidRDefault="00422769" w:rsidP="005C1BD9">
      <w:pPr>
        <w:ind w:right="-619"/>
        <w:rPr>
          <w:b/>
          <w:sz w:val="28"/>
          <w:szCs w:val="28"/>
          <w:lang w:val="en-AU"/>
        </w:rPr>
      </w:pPr>
    </w:p>
    <w:p w14:paraId="12677D41" w14:textId="77777777" w:rsidR="00422769" w:rsidRPr="00422769" w:rsidRDefault="00422769" w:rsidP="005C1BD9">
      <w:pPr>
        <w:ind w:right="-619"/>
        <w:rPr>
          <w:sz w:val="28"/>
          <w:szCs w:val="28"/>
          <w:lang w:val="en-AU"/>
        </w:rPr>
      </w:pPr>
    </w:p>
    <w:p w14:paraId="193E7D63" w14:textId="77777777" w:rsidR="00422769" w:rsidRDefault="00422769" w:rsidP="005C1BD9">
      <w:pPr>
        <w:ind w:right="-619"/>
        <w:rPr>
          <w:b/>
          <w:sz w:val="28"/>
          <w:szCs w:val="28"/>
          <w:lang w:val="en-AU"/>
        </w:rPr>
      </w:pPr>
    </w:p>
    <w:p w14:paraId="0D5CF4B1" w14:textId="77777777" w:rsidR="00422769" w:rsidRPr="00422769" w:rsidRDefault="00422769" w:rsidP="005C1BD9">
      <w:pPr>
        <w:ind w:right="-619"/>
        <w:rPr>
          <w:b/>
          <w:sz w:val="28"/>
          <w:szCs w:val="28"/>
          <w:lang w:val="en-AU"/>
        </w:rPr>
      </w:pPr>
    </w:p>
    <w:sectPr w:rsidR="00422769" w:rsidRPr="00422769" w:rsidSect="00A44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1F3A4" w14:textId="77777777" w:rsidR="0059079F" w:rsidRDefault="0059079F" w:rsidP="00F92CCD">
      <w:r>
        <w:separator/>
      </w:r>
    </w:p>
  </w:endnote>
  <w:endnote w:type="continuationSeparator" w:id="0">
    <w:p w14:paraId="59B47CAD" w14:textId="77777777" w:rsidR="0059079F" w:rsidRDefault="0059079F" w:rsidP="00F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E7E0" w14:textId="77777777" w:rsidR="00F667E5" w:rsidRDefault="00F667E5" w:rsidP="00F92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52B073" w14:textId="77777777" w:rsidR="00F667E5" w:rsidRDefault="00F667E5" w:rsidP="00F92C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E6F2A" w14:textId="77777777" w:rsidR="00F667E5" w:rsidRDefault="00F667E5" w:rsidP="00F92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02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7F35BED4" w14:textId="77777777" w:rsidR="00F667E5" w:rsidRDefault="00F667E5" w:rsidP="00F92CC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0668" w14:textId="77777777" w:rsidR="00F667E5" w:rsidRDefault="00F667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78385" w14:textId="77777777" w:rsidR="0059079F" w:rsidRDefault="0059079F" w:rsidP="00F92CCD">
      <w:r>
        <w:separator/>
      </w:r>
    </w:p>
  </w:footnote>
  <w:footnote w:type="continuationSeparator" w:id="0">
    <w:p w14:paraId="2745289E" w14:textId="77777777" w:rsidR="0059079F" w:rsidRDefault="0059079F" w:rsidP="00F9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7B684" w14:textId="36E43B94" w:rsidR="00F667E5" w:rsidRDefault="00F667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B74CB" w14:textId="7DD386B8" w:rsidR="00F667E5" w:rsidRDefault="00F667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7FC33" w14:textId="6CCE649F" w:rsidR="00F667E5" w:rsidRDefault="00F667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D11C1"/>
    <w:multiLevelType w:val="hybridMultilevel"/>
    <w:tmpl w:val="7A46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593E"/>
    <w:multiLevelType w:val="hybridMultilevel"/>
    <w:tmpl w:val="7F22C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D9"/>
    <w:rsid w:val="0002533A"/>
    <w:rsid w:val="0003440F"/>
    <w:rsid w:val="000607B2"/>
    <w:rsid w:val="00096402"/>
    <w:rsid w:val="000A68D4"/>
    <w:rsid w:val="001217D2"/>
    <w:rsid w:val="0023709E"/>
    <w:rsid w:val="002375C6"/>
    <w:rsid w:val="002A2916"/>
    <w:rsid w:val="002B20B6"/>
    <w:rsid w:val="00345743"/>
    <w:rsid w:val="00360C3D"/>
    <w:rsid w:val="0036236F"/>
    <w:rsid w:val="00422769"/>
    <w:rsid w:val="00455443"/>
    <w:rsid w:val="00490004"/>
    <w:rsid w:val="004E3A21"/>
    <w:rsid w:val="00500157"/>
    <w:rsid w:val="00505F47"/>
    <w:rsid w:val="00514143"/>
    <w:rsid w:val="005502A8"/>
    <w:rsid w:val="0059079F"/>
    <w:rsid w:val="005C1BD9"/>
    <w:rsid w:val="005E5A17"/>
    <w:rsid w:val="00632DE1"/>
    <w:rsid w:val="006851FD"/>
    <w:rsid w:val="006A0382"/>
    <w:rsid w:val="006A2954"/>
    <w:rsid w:val="006B4B93"/>
    <w:rsid w:val="006B76D7"/>
    <w:rsid w:val="006C7D24"/>
    <w:rsid w:val="00823126"/>
    <w:rsid w:val="00897B00"/>
    <w:rsid w:val="008B2441"/>
    <w:rsid w:val="008D37F3"/>
    <w:rsid w:val="00990408"/>
    <w:rsid w:val="009B0740"/>
    <w:rsid w:val="009D7BA8"/>
    <w:rsid w:val="009E36C1"/>
    <w:rsid w:val="00A05E5D"/>
    <w:rsid w:val="00A40B08"/>
    <w:rsid w:val="00A44B7C"/>
    <w:rsid w:val="00B25194"/>
    <w:rsid w:val="00C225B7"/>
    <w:rsid w:val="00C25FDA"/>
    <w:rsid w:val="00C329F0"/>
    <w:rsid w:val="00C43D11"/>
    <w:rsid w:val="00C81768"/>
    <w:rsid w:val="00D35744"/>
    <w:rsid w:val="00D43334"/>
    <w:rsid w:val="00D808E7"/>
    <w:rsid w:val="00DB0D62"/>
    <w:rsid w:val="00E363BF"/>
    <w:rsid w:val="00E91E87"/>
    <w:rsid w:val="00EC682B"/>
    <w:rsid w:val="00EE4145"/>
    <w:rsid w:val="00EF27AE"/>
    <w:rsid w:val="00F667E5"/>
    <w:rsid w:val="00F73C40"/>
    <w:rsid w:val="00F92CCD"/>
    <w:rsid w:val="00F9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8E1CD6"/>
  <w14:defaultImageDpi w14:val="32767"/>
  <w15:docId w15:val="{DCE34F9D-EDEE-4458-B1AE-257FE84F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B93"/>
    <w:pPr>
      <w:ind w:left="720"/>
      <w:contextualSpacing/>
    </w:pPr>
  </w:style>
  <w:style w:type="paragraph" w:styleId="Revision">
    <w:name w:val="Revision"/>
    <w:hidden/>
    <w:uiPriority w:val="99"/>
    <w:semiHidden/>
    <w:rsid w:val="00D808E7"/>
  </w:style>
  <w:style w:type="paragraph" w:styleId="BalloonText">
    <w:name w:val="Balloon Text"/>
    <w:basedOn w:val="Normal"/>
    <w:link w:val="BalloonTextChar"/>
    <w:uiPriority w:val="99"/>
    <w:semiHidden/>
    <w:unhideWhenUsed/>
    <w:rsid w:val="00D80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E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2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CCD"/>
  </w:style>
  <w:style w:type="paragraph" w:styleId="Footer">
    <w:name w:val="footer"/>
    <w:basedOn w:val="Normal"/>
    <w:link w:val="FooterChar"/>
    <w:uiPriority w:val="99"/>
    <w:unhideWhenUsed/>
    <w:rsid w:val="00F92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CCD"/>
  </w:style>
  <w:style w:type="character" w:styleId="PageNumber">
    <w:name w:val="page number"/>
    <w:basedOn w:val="DefaultParagraphFont"/>
    <w:uiPriority w:val="99"/>
    <w:semiHidden/>
    <w:unhideWhenUsed/>
    <w:rsid w:val="00F9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B2839E-4D18-4F86-B813-E0276748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Joanne Tyler</cp:lastModifiedBy>
  <cp:revision>2</cp:revision>
  <dcterms:created xsi:type="dcterms:W3CDTF">2017-08-11T11:01:00Z</dcterms:created>
  <dcterms:modified xsi:type="dcterms:W3CDTF">2017-08-11T11:01:00Z</dcterms:modified>
</cp:coreProperties>
</file>